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7B407" w14:textId="77777777" w:rsidR="00CD1580" w:rsidRDefault="00FD570D">
      <w:pPr>
        <w:pStyle w:val="BodyText"/>
        <w:ind w:left="4808"/>
        <w:rPr>
          <w:rFonts w:ascii="Times New Roman"/>
        </w:rPr>
      </w:pPr>
      <w:r>
        <w:rPr>
          <w:rFonts w:ascii="Times New Roman"/>
          <w:noProof/>
        </w:rPr>
        <w:drawing>
          <wp:inline distT="0" distB="0" distL="0" distR="0" wp14:anchorId="15666533" wp14:editId="1445124C">
            <wp:extent cx="1014838" cy="107137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014838" cy="1071372"/>
                    </a:xfrm>
                    <a:prstGeom prst="rect">
                      <a:avLst/>
                    </a:prstGeom>
                  </pic:spPr>
                </pic:pic>
              </a:graphicData>
            </a:graphic>
          </wp:inline>
        </w:drawing>
      </w:r>
    </w:p>
    <w:p w14:paraId="18F23076" w14:textId="77777777" w:rsidR="00CD1580" w:rsidRDefault="00CD1580">
      <w:pPr>
        <w:pStyle w:val="BodyText"/>
        <w:spacing w:before="1"/>
        <w:rPr>
          <w:rFonts w:ascii="Times New Roman"/>
          <w:sz w:val="8"/>
        </w:rPr>
      </w:pPr>
    </w:p>
    <w:p w14:paraId="1E39D006" w14:textId="3E3DC84C" w:rsidR="00CD1580" w:rsidRDefault="00165332" w:rsidP="00165332">
      <w:pPr>
        <w:spacing w:before="19"/>
        <w:ind w:right="61"/>
        <w:jc w:val="center"/>
        <w:rPr>
          <w:b/>
          <w:sz w:val="40"/>
        </w:rPr>
      </w:pPr>
      <w:r>
        <w:rPr>
          <w:b/>
          <w:sz w:val="40"/>
        </w:rPr>
        <w:t xml:space="preserve">Schedule </w:t>
      </w:r>
      <w:r w:rsidR="00813FF9">
        <w:rPr>
          <w:b/>
          <w:sz w:val="40"/>
        </w:rPr>
        <w:t>2</w:t>
      </w:r>
      <w:r>
        <w:rPr>
          <w:b/>
          <w:sz w:val="40"/>
        </w:rPr>
        <w:t xml:space="preserve"> </w:t>
      </w:r>
      <w:r w:rsidR="00517CFA">
        <w:rPr>
          <w:b/>
          <w:sz w:val="40"/>
        </w:rPr>
        <w:t xml:space="preserve">- </w:t>
      </w:r>
      <w:r w:rsidR="00FD570D">
        <w:rPr>
          <w:b/>
          <w:sz w:val="40"/>
        </w:rPr>
        <w:t>Permit</w:t>
      </w:r>
      <w:r>
        <w:rPr>
          <w:b/>
          <w:sz w:val="40"/>
        </w:rPr>
        <w:t xml:space="preserve"> </w:t>
      </w:r>
      <w:r w:rsidR="00FD570D">
        <w:rPr>
          <w:b/>
          <w:sz w:val="40"/>
        </w:rPr>
        <w:t>Fee Schedule</w:t>
      </w:r>
    </w:p>
    <w:p w14:paraId="2AEE2FA7" w14:textId="2809D38B" w:rsidR="00CD1580" w:rsidRDefault="00FD570D">
      <w:pPr>
        <w:spacing w:before="1"/>
        <w:ind w:left="3907" w:right="3923"/>
        <w:jc w:val="center"/>
        <w:rPr>
          <w:sz w:val="28"/>
        </w:rPr>
      </w:pPr>
      <w:r w:rsidRPr="005966FC">
        <w:rPr>
          <w:sz w:val="28"/>
        </w:rPr>
        <w:t xml:space="preserve">(Effective </w:t>
      </w:r>
      <w:r w:rsidR="005966FC" w:rsidRPr="005966FC">
        <w:rPr>
          <w:sz w:val="28"/>
        </w:rPr>
        <w:t>April</w:t>
      </w:r>
      <w:r w:rsidRPr="005966FC">
        <w:rPr>
          <w:sz w:val="28"/>
        </w:rPr>
        <w:t xml:space="preserve"> 1, 20</w:t>
      </w:r>
      <w:r w:rsidR="00E72BC0" w:rsidRPr="005966FC">
        <w:rPr>
          <w:sz w:val="28"/>
        </w:rPr>
        <w:t>2</w:t>
      </w:r>
      <w:r w:rsidR="00414CDE" w:rsidRPr="005966FC">
        <w:rPr>
          <w:sz w:val="28"/>
        </w:rPr>
        <w:t>6</w:t>
      </w:r>
      <w:r w:rsidRPr="005966FC">
        <w:rPr>
          <w:sz w:val="28"/>
        </w:rPr>
        <w:t>)</w:t>
      </w:r>
    </w:p>
    <w:p w14:paraId="0EA6D95C" w14:textId="178DC049" w:rsidR="00CD1580" w:rsidRDefault="005C77B4">
      <w:pPr>
        <w:pStyle w:val="BodyText"/>
        <w:ind w:left="191"/>
      </w:pPr>
      <w:r>
        <w:rPr>
          <w:noProof/>
        </w:rPr>
        <mc:AlternateContent>
          <mc:Choice Requires="wpg">
            <w:drawing>
              <wp:inline distT="0" distB="0" distL="0" distR="0" wp14:anchorId="5E88A61A" wp14:editId="4E51148A">
                <wp:extent cx="6896100" cy="852170"/>
                <wp:effectExtent l="1270" t="0" r="0" b="0"/>
                <wp:docPr id="11931931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852170"/>
                          <a:chOff x="0" y="0"/>
                          <a:chExt cx="10860" cy="1342"/>
                        </a:xfrm>
                      </wpg:grpSpPr>
                      <wps:wsp>
                        <wps:cNvPr id="582002674" name="Text Box 4"/>
                        <wps:cNvSpPr txBox="1">
                          <a:spLocks noChangeArrowheads="1"/>
                        </wps:cNvSpPr>
                        <wps:spPr bwMode="auto">
                          <a:xfrm>
                            <a:off x="5492" y="0"/>
                            <a:ext cx="5368" cy="134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37B75E" w14:textId="1CB33772" w:rsidR="00CD1580" w:rsidRDefault="00FD570D">
                              <w:pPr>
                                <w:numPr>
                                  <w:ilvl w:val="0"/>
                                  <w:numId w:val="35"/>
                                </w:numPr>
                                <w:tabs>
                                  <w:tab w:val="left" w:pos="389"/>
                                </w:tabs>
                                <w:ind w:right="399"/>
                                <w:rPr>
                                  <w:b/>
                                </w:rPr>
                              </w:pPr>
                              <w:r>
                                <w:rPr>
                                  <w:b/>
                                </w:rPr>
                                <w:t xml:space="preserve">Development </w:t>
                              </w:r>
                              <w:r w:rsidR="00602477">
                                <w:rPr>
                                  <w:b/>
                                </w:rPr>
                                <w:t xml:space="preserve">activity </w:t>
                              </w:r>
                              <w:r>
                                <w:rPr>
                                  <w:b/>
                                </w:rPr>
                                <w:t>in areas where flooding, erosion, dynamic beaches</w:t>
                              </w:r>
                              <w:r w:rsidR="00554C8F">
                                <w:rPr>
                                  <w:b/>
                                </w:rPr>
                                <w:t xml:space="preserve"> or unstable soil or bedrock</w:t>
                              </w:r>
                              <w:r>
                                <w:rPr>
                                  <w:b/>
                                </w:rPr>
                                <w:t xml:space="preserve">, may be affected </w:t>
                              </w:r>
                            </w:p>
                            <w:p w14:paraId="23827AE0" w14:textId="77777777" w:rsidR="00CD1580" w:rsidRDefault="00FD570D">
                              <w:pPr>
                                <w:numPr>
                                  <w:ilvl w:val="0"/>
                                  <w:numId w:val="35"/>
                                </w:numPr>
                                <w:tabs>
                                  <w:tab w:val="left" w:pos="389"/>
                                </w:tabs>
                                <w:spacing w:line="267" w:lineRule="exact"/>
                                <w:ind w:hanging="361"/>
                                <w:rPr>
                                  <w:b/>
                                </w:rPr>
                              </w:pPr>
                              <w:r>
                                <w:rPr>
                                  <w:b/>
                                </w:rPr>
                                <w:t>Interference with</w:t>
                              </w:r>
                              <w:r>
                                <w:rPr>
                                  <w:b/>
                                  <w:spacing w:val="-6"/>
                                </w:rPr>
                                <w:t xml:space="preserve"> </w:t>
                              </w:r>
                              <w:r>
                                <w:rPr>
                                  <w:b/>
                                </w:rPr>
                                <w:t>Wetlands</w:t>
                              </w:r>
                            </w:p>
                            <w:p w14:paraId="5FB0A23D" w14:textId="77777777" w:rsidR="00CD1580" w:rsidRDefault="00FD570D">
                              <w:pPr>
                                <w:numPr>
                                  <w:ilvl w:val="0"/>
                                  <w:numId w:val="35"/>
                                </w:numPr>
                                <w:tabs>
                                  <w:tab w:val="left" w:pos="389"/>
                                </w:tabs>
                                <w:ind w:hanging="361"/>
                                <w:rPr>
                                  <w:b/>
                                </w:rPr>
                              </w:pPr>
                              <w:r>
                                <w:rPr>
                                  <w:b/>
                                </w:rPr>
                                <w:t>Alteration to Shorelines and</w:t>
                              </w:r>
                              <w:r>
                                <w:rPr>
                                  <w:b/>
                                  <w:spacing w:val="-7"/>
                                </w:rPr>
                                <w:t xml:space="preserve"> </w:t>
                              </w:r>
                              <w:r>
                                <w:rPr>
                                  <w:b/>
                                </w:rPr>
                                <w:t>Watercourses.</w:t>
                              </w:r>
                            </w:p>
                          </w:txbxContent>
                        </wps:txbx>
                        <wps:bodyPr rot="0" vert="horz" wrap="square" lIns="0" tIns="0" rIns="0" bIns="0" anchor="t" anchorCtr="0" upright="1">
                          <a:noAutofit/>
                        </wps:bodyPr>
                      </wps:wsp>
                      <wps:wsp>
                        <wps:cNvPr id="1772826019" name="Text Box 3"/>
                        <wps:cNvSpPr txBox="1">
                          <a:spLocks noChangeArrowheads="1"/>
                        </wps:cNvSpPr>
                        <wps:spPr bwMode="auto">
                          <a:xfrm>
                            <a:off x="0" y="0"/>
                            <a:ext cx="5493" cy="134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5BA52" w14:textId="77777777" w:rsidR="006563D0" w:rsidRPr="006563D0" w:rsidRDefault="006563D0">
                              <w:pPr>
                                <w:ind w:left="28" w:right="105"/>
                                <w:rPr>
                                  <w:b/>
                                  <w:sz w:val="6"/>
                                  <w:szCs w:val="6"/>
                                </w:rPr>
                              </w:pPr>
                            </w:p>
                            <w:p w14:paraId="1F4ECF6C" w14:textId="0E7F3698" w:rsidR="00CD1580" w:rsidRDefault="00FD570D">
                              <w:pPr>
                                <w:ind w:left="28" w:right="105"/>
                                <w:rPr>
                                  <w:b/>
                                </w:rPr>
                              </w:pPr>
                              <w:r>
                                <w:rPr>
                                  <w:b/>
                                </w:rPr>
                                <w:t xml:space="preserve">Pursuant to the </w:t>
                              </w:r>
                              <w:r w:rsidR="00414CDE" w:rsidRPr="00286F5D">
                                <w:rPr>
                                  <w:b/>
                                  <w:i/>
                                  <w:iCs/>
                                </w:rPr>
                                <w:t>Prohibited Activities, Exemptions and Permits</w:t>
                              </w:r>
                              <w:r w:rsidRPr="00286F5D">
                                <w:rPr>
                                  <w:b/>
                                </w:rPr>
                                <w:t xml:space="preserve"> (</w:t>
                              </w:r>
                              <w:r w:rsidRPr="00286F5D">
                                <w:rPr>
                                  <w:b/>
                                  <w:i/>
                                </w:rPr>
                                <w:t>Ontario Regulation</w:t>
                              </w:r>
                              <w:r w:rsidR="00414CDE" w:rsidRPr="00286F5D">
                                <w:rPr>
                                  <w:b/>
                                  <w:i/>
                                </w:rPr>
                                <w:t xml:space="preserve"> 41/24</w:t>
                              </w:r>
                              <w:r w:rsidRPr="00286F5D">
                                <w:rPr>
                                  <w:b/>
                                  <w:i/>
                                </w:rPr>
                                <w:t>)</w:t>
                              </w:r>
                              <w:r>
                                <w:rPr>
                                  <w:b/>
                                </w:rPr>
                                <w:t>, within Kawartha Conservation regulated areas, a permit is required for:</w:t>
                              </w:r>
                            </w:p>
                          </w:txbxContent>
                        </wps:txbx>
                        <wps:bodyPr rot="0" vert="horz" wrap="square" lIns="0" tIns="0" rIns="0" bIns="0" anchor="t" anchorCtr="0" upright="1">
                          <a:noAutofit/>
                        </wps:bodyPr>
                      </wps:wsp>
                    </wpg:wgp>
                  </a:graphicData>
                </a:graphic>
              </wp:inline>
            </w:drawing>
          </mc:Choice>
          <mc:Fallback>
            <w:pict>
              <v:group w14:anchorId="5E88A61A" id="Group 2" o:spid="_x0000_s1026" style="width:543pt;height:67.1pt;mso-position-horizontal-relative:char;mso-position-vertical-relative:line" coordsize="10860,1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">
                <v:shapetype id="_x0000_t202" coordsize="21600,21600" o:spt="202" path="m,l,21600r21600,l21600,xe">
                  <v:stroke joinstyle="miter"/>
                  <v:path gradientshapeok="t" o:connecttype="rect"/>
                </v:shapetype>
                <v:shape id="Text Box 4" o:spid="_x0000_s1027" type="#_x0000_t202" style="position:absolute;left:5492;width:5368;height:1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" fillcolor="#c5d9f0" stroked="f">
                  <v:textbox inset="0,0,0,0">
                    <w:txbxContent>
                      <w:p w14:paraId="7B37B75E" w14:textId="1CB33772" w:rsidR="00CD1580" w:rsidRDefault="00FD570D">
                        <w:pPr>
                          <w:numPr>
                            <w:ilvl w:val="0"/>
                            <w:numId w:val="35"/>
                          </w:numPr>
                          <w:tabs>
                            <w:tab w:val="left" w:pos="389"/>
                          </w:tabs>
                          <w:ind w:right="399"/>
                          <w:rPr>
                            <w:b/>
                          </w:rPr>
                        </w:pPr>
                        <w:r>
                          <w:rPr>
                            <w:b/>
                          </w:rPr>
                          <w:t xml:space="preserve">Development </w:t>
                        </w:r>
                        <w:r w:rsidR="00602477">
                          <w:rPr>
                            <w:b/>
                          </w:rPr>
                          <w:t xml:space="preserve">activity </w:t>
                        </w:r>
                        <w:r>
                          <w:rPr>
                            <w:b/>
                          </w:rPr>
                          <w:t>in areas where flooding, erosion, dynamic beaches</w:t>
                        </w:r>
                        <w:r w:rsidR="00554C8F">
                          <w:rPr>
                            <w:b/>
                          </w:rPr>
                          <w:t xml:space="preserve"> or unstable soil or bedrock</w:t>
                        </w:r>
                        <w:r>
                          <w:rPr>
                            <w:b/>
                          </w:rPr>
                          <w:t xml:space="preserve">, may be affected </w:t>
                        </w:r>
                      </w:p>
                      <w:p w14:paraId="23827AE0" w14:textId="77777777" w:rsidR="00CD1580" w:rsidRDefault="00FD570D">
                        <w:pPr>
                          <w:numPr>
                            <w:ilvl w:val="0"/>
                            <w:numId w:val="35"/>
                          </w:numPr>
                          <w:tabs>
                            <w:tab w:val="left" w:pos="389"/>
                          </w:tabs>
                          <w:spacing w:line="267" w:lineRule="exact"/>
                          <w:ind w:hanging="361"/>
                          <w:rPr>
                            <w:b/>
                          </w:rPr>
                        </w:pPr>
                        <w:r>
                          <w:rPr>
                            <w:b/>
                          </w:rPr>
                          <w:t>Interference with</w:t>
                        </w:r>
                        <w:r>
                          <w:rPr>
                            <w:b/>
                            <w:spacing w:val="-6"/>
                          </w:rPr>
                          <w:t xml:space="preserve"> </w:t>
                        </w:r>
                        <w:r>
                          <w:rPr>
                            <w:b/>
                          </w:rPr>
                          <w:t>Wetlands</w:t>
                        </w:r>
                      </w:p>
                      <w:p w14:paraId="5FB0A23D" w14:textId="77777777" w:rsidR="00CD1580" w:rsidRDefault="00FD570D">
                        <w:pPr>
                          <w:numPr>
                            <w:ilvl w:val="0"/>
                            <w:numId w:val="35"/>
                          </w:numPr>
                          <w:tabs>
                            <w:tab w:val="left" w:pos="389"/>
                          </w:tabs>
                          <w:ind w:hanging="361"/>
                          <w:rPr>
                            <w:b/>
                          </w:rPr>
                        </w:pPr>
                        <w:r>
                          <w:rPr>
                            <w:b/>
                          </w:rPr>
                          <w:t>Alteration to Shorelines and</w:t>
                        </w:r>
                        <w:r>
                          <w:rPr>
                            <w:b/>
                            <w:spacing w:val="-7"/>
                          </w:rPr>
                          <w:t xml:space="preserve"> </w:t>
                        </w:r>
                        <w:r>
                          <w:rPr>
                            <w:b/>
                          </w:rPr>
                          <w:t>Watercourses.</w:t>
                        </w:r>
                      </w:p>
                    </w:txbxContent>
                  </v:textbox>
                </v:shape>
                <v:shape id="Text Box 3" o:spid="_x0000_s1028" type="#_x0000_t202" style="position:absolute;width:5493;height:1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" fillcolor="#c5d9f0" stroked="f">
                  <v:textbox inset="0,0,0,0">
                    <w:txbxContent>
                      <w:p w14:paraId="0925BA52" w14:textId="77777777" w:rsidR="006563D0" w:rsidRPr="006563D0" w:rsidRDefault="006563D0">
                        <w:pPr>
                          <w:ind w:left="28" w:right="105"/>
                          <w:rPr>
                            <w:b/>
                            <w:sz w:val="6"/>
                            <w:szCs w:val="6"/>
                          </w:rPr>
                        </w:pPr>
                      </w:p>
                      <w:p w14:paraId="1F4ECF6C" w14:textId="0E7F3698" w:rsidR="00CD1580" w:rsidRDefault="00FD570D">
                        <w:pPr>
                          <w:ind w:left="28" w:right="105"/>
                          <w:rPr>
                            <w:b/>
                          </w:rPr>
                        </w:pPr>
                        <w:r>
                          <w:rPr>
                            <w:b/>
                          </w:rPr>
                          <w:t xml:space="preserve">Pursuant to the </w:t>
                        </w:r>
                        <w:r w:rsidR="00414CDE" w:rsidRPr="00286F5D">
                          <w:rPr>
                            <w:b/>
                            <w:i/>
                            <w:iCs/>
                          </w:rPr>
                          <w:t>Prohibited Activities, Exemptions and Permits</w:t>
                        </w:r>
                        <w:r w:rsidRPr="00286F5D">
                          <w:rPr>
                            <w:b/>
                          </w:rPr>
                          <w:t xml:space="preserve"> (</w:t>
                        </w:r>
                        <w:r w:rsidRPr="00286F5D">
                          <w:rPr>
                            <w:b/>
                            <w:i/>
                          </w:rPr>
                          <w:t>Ontario Regulation</w:t>
                        </w:r>
                        <w:r w:rsidR="00414CDE" w:rsidRPr="00286F5D">
                          <w:rPr>
                            <w:b/>
                            <w:i/>
                          </w:rPr>
                          <w:t xml:space="preserve"> 41/24</w:t>
                        </w:r>
                        <w:r w:rsidRPr="00286F5D">
                          <w:rPr>
                            <w:b/>
                            <w:i/>
                          </w:rPr>
                          <w:t>)</w:t>
                        </w:r>
                        <w:r>
                          <w:rPr>
                            <w:b/>
                          </w:rPr>
                          <w:t>, within Kawartha Conservation regulated areas, a permit is required for:</w:t>
                        </w:r>
                      </w:p>
                    </w:txbxContent>
                  </v:textbox>
                </v:shape>
                <w10:anchorlock/>
              </v:group>
            </w:pict>
          </mc:Fallback>
        </mc:AlternateContent>
      </w:r>
    </w:p>
    <w:p w14:paraId="31ED6109" w14:textId="77777777" w:rsidR="00CD1580" w:rsidRDefault="00CD1580">
      <w:pPr>
        <w:pStyle w:val="BodyText"/>
        <w:spacing w:before="4"/>
        <w:rPr>
          <w:sz w:val="16"/>
        </w:rPr>
      </w:pPr>
    </w:p>
    <w:p w14:paraId="7AB05C19" w14:textId="77777777" w:rsidR="00CD1580" w:rsidRDefault="00FD570D">
      <w:pPr>
        <w:pStyle w:val="Heading1"/>
        <w:spacing w:before="56"/>
        <w:ind w:left="220"/>
      </w:pPr>
      <w:r>
        <w:t>Please be advised that the Permit Fee Schedule is to be read in conjunction with the notes following the table.</w:t>
      </w:r>
    </w:p>
    <w:p w14:paraId="5ACA365F" w14:textId="77777777" w:rsidR="00CD1580" w:rsidRDefault="00CD1580">
      <w:pPr>
        <w:pStyle w:val="BodyText"/>
        <w:spacing w:before="4"/>
        <w:rPr>
          <w:sz w:val="22"/>
        </w:rPr>
      </w:pPr>
    </w:p>
    <w:tbl>
      <w:tblPr>
        <w:tblW w:w="10935"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7816"/>
        <w:gridCol w:w="3119"/>
      </w:tblGrid>
      <w:tr w:rsidR="00E63111" w14:paraId="7D80E3EC" w14:textId="79A8BE5C" w:rsidTr="00956252">
        <w:trPr>
          <w:trHeight w:val="340"/>
        </w:trPr>
        <w:tc>
          <w:tcPr>
            <w:tcW w:w="7816" w:type="dxa"/>
            <w:shd w:val="clear" w:color="auto" w:fill="B8CCE3"/>
          </w:tcPr>
          <w:p w14:paraId="1A94CE21" w14:textId="77777777" w:rsidR="00E63111" w:rsidRDefault="00E63111" w:rsidP="0C7772A4">
            <w:pPr>
              <w:pStyle w:val="TableParagraph"/>
              <w:ind w:left="107"/>
              <w:rPr>
                <w:rFonts w:asciiTheme="minorHAnsi" w:eastAsiaTheme="minorEastAsia" w:hAnsiTheme="minorHAnsi" w:cstheme="minorBidi"/>
                <w:b/>
                <w:sz w:val="20"/>
                <w:szCs w:val="20"/>
              </w:rPr>
            </w:pPr>
            <w:r w:rsidRPr="24917AAB">
              <w:rPr>
                <w:rFonts w:asciiTheme="minorHAnsi" w:eastAsiaTheme="minorEastAsia" w:hAnsiTheme="minorHAnsi" w:cstheme="minorBidi"/>
                <w:b/>
                <w:sz w:val="20"/>
                <w:szCs w:val="20"/>
              </w:rPr>
              <w:t>PERMIT APPLICATION TYPE</w:t>
            </w:r>
          </w:p>
        </w:tc>
        <w:tc>
          <w:tcPr>
            <w:tcW w:w="3119" w:type="dxa"/>
            <w:shd w:val="clear" w:color="auto" w:fill="B8CCE3"/>
          </w:tcPr>
          <w:p w14:paraId="39B2F52C" w14:textId="48CBD9B8" w:rsidR="00E63111" w:rsidRDefault="00E63111" w:rsidP="3AE75D85">
            <w:pPr>
              <w:pStyle w:val="TableParagraph"/>
              <w:ind w:left="90" w:right="90"/>
              <w:jc w:val="center"/>
              <w:rPr>
                <w:rFonts w:asciiTheme="minorHAnsi" w:eastAsiaTheme="minorEastAsia" w:hAnsiTheme="minorHAnsi" w:cstheme="minorBidi"/>
                <w:b/>
                <w:bCs/>
                <w:sz w:val="20"/>
                <w:szCs w:val="20"/>
              </w:rPr>
            </w:pPr>
            <w:r w:rsidRPr="3AE75D85">
              <w:rPr>
                <w:rFonts w:asciiTheme="minorHAnsi" w:eastAsiaTheme="minorEastAsia" w:hAnsiTheme="minorHAnsi" w:cstheme="minorBidi"/>
                <w:b/>
                <w:bCs/>
                <w:sz w:val="20"/>
                <w:szCs w:val="20"/>
              </w:rPr>
              <w:t>PROPOSE</w:t>
            </w:r>
            <w:r w:rsidR="00144F16">
              <w:rPr>
                <w:rFonts w:asciiTheme="minorHAnsi" w:eastAsiaTheme="minorEastAsia" w:hAnsiTheme="minorHAnsi" w:cstheme="minorBidi"/>
                <w:b/>
                <w:bCs/>
                <w:sz w:val="20"/>
                <w:szCs w:val="20"/>
              </w:rPr>
              <w:t>D</w:t>
            </w:r>
          </w:p>
          <w:p w14:paraId="5C7301D0" w14:textId="0D0CAECA" w:rsidR="00E63111" w:rsidRDefault="00E63111" w:rsidP="3AE75D85">
            <w:pPr>
              <w:pStyle w:val="TableParagraph"/>
              <w:ind w:left="90" w:right="90"/>
              <w:jc w:val="center"/>
              <w:rPr>
                <w:rFonts w:asciiTheme="minorHAnsi" w:eastAsiaTheme="minorEastAsia" w:hAnsiTheme="minorHAnsi" w:cstheme="minorBidi"/>
                <w:b/>
                <w:bCs/>
                <w:sz w:val="20"/>
                <w:szCs w:val="20"/>
              </w:rPr>
            </w:pPr>
            <w:r w:rsidRPr="3AE75D85">
              <w:rPr>
                <w:rFonts w:asciiTheme="minorHAnsi" w:eastAsiaTheme="minorEastAsia" w:hAnsiTheme="minorHAnsi" w:cstheme="minorBidi"/>
                <w:b/>
                <w:bCs/>
                <w:sz w:val="20"/>
                <w:szCs w:val="20"/>
              </w:rPr>
              <w:t>FEE</w:t>
            </w:r>
          </w:p>
        </w:tc>
      </w:tr>
      <w:tr w:rsidR="00E63111" w14:paraId="430BE9E9" w14:textId="5472D7A0" w:rsidTr="00956252">
        <w:trPr>
          <w:trHeight w:val="3290"/>
        </w:trPr>
        <w:tc>
          <w:tcPr>
            <w:tcW w:w="7816" w:type="dxa"/>
          </w:tcPr>
          <w:p w14:paraId="660EEC23" w14:textId="43A31785" w:rsidR="00E63111" w:rsidRPr="00144F16" w:rsidRDefault="00144F16" w:rsidP="0C7772A4">
            <w:pPr>
              <w:pStyle w:val="TableParagraph"/>
              <w:ind w:left="0"/>
              <w:rPr>
                <w:rFonts w:asciiTheme="minorHAnsi" w:eastAsiaTheme="minorEastAsia" w:hAnsiTheme="minorHAnsi" w:cstheme="minorBidi"/>
                <w:b/>
                <w:bCs/>
                <w:sz w:val="20"/>
                <w:szCs w:val="20"/>
              </w:rPr>
            </w:pPr>
            <w:r>
              <w:rPr>
                <w:rFonts w:asciiTheme="minorHAnsi" w:eastAsiaTheme="minorEastAsia" w:hAnsiTheme="minorHAnsi" w:cstheme="minorBidi"/>
                <w:sz w:val="20"/>
                <w:szCs w:val="20"/>
              </w:rPr>
              <w:t xml:space="preserve">   </w:t>
            </w:r>
            <w:r w:rsidRPr="00144F16">
              <w:rPr>
                <w:rFonts w:asciiTheme="minorHAnsi" w:eastAsiaTheme="minorEastAsia" w:hAnsiTheme="minorHAnsi" w:cstheme="minorBidi"/>
                <w:b/>
                <w:bCs/>
                <w:sz w:val="20"/>
                <w:szCs w:val="20"/>
              </w:rPr>
              <w:t>Streamlined</w:t>
            </w:r>
          </w:p>
          <w:p w14:paraId="6585FA2A" w14:textId="77777777" w:rsidR="00E63111" w:rsidRDefault="00E63111" w:rsidP="0C7772A4">
            <w:pPr>
              <w:pStyle w:val="TableParagraph"/>
              <w:numPr>
                <w:ilvl w:val="0"/>
                <w:numId w:val="34"/>
              </w:numPr>
              <w:tabs>
                <w:tab w:val="left" w:pos="467"/>
                <w:tab w:val="left" w:pos="468"/>
              </w:tabs>
              <w:ind w:hanging="361"/>
              <w:rPr>
                <w:rFonts w:asciiTheme="minorHAnsi" w:eastAsiaTheme="minorEastAsia" w:hAnsiTheme="minorHAnsi" w:cstheme="minorBidi"/>
                <w:sz w:val="20"/>
                <w:szCs w:val="20"/>
              </w:rPr>
            </w:pPr>
            <w:r w:rsidRPr="24917AAB">
              <w:rPr>
                <w:rFonts w:asciiTheme="minorHAnsi" w:eastAsiaTheme="minorEastAsia" w:hAnsiTheme="minorHAnsi" w:cstheme="minorBidi"/>
                <w:sz w:val="20"/>
                <w:szCs w:val="20"/>
              </w:rPr>
              <w:t>Construction of non-habitable accessory structures (&lt;46.5</w:t>
            </w:r>
            <w:r w:rsidRPr="24917AAB">
              <w:rPr>
                <w:rFonts w:asciiTheme="minorHAnsi" w:eastAsiaTheme="minorEastAsia" w:hAnsiTheme="minorHAnsi" w:cstheme="minorBidi"/>
                <w:spacing w:val="-7"/>
                <w:sz w:val="20"/>
                <w:szCs w:val="20"/>
              </w:rPr>
              <w:t xml:space="preserve"> </w:t>
            </w:r>
            <w:r w:rsidRPr="24917AAB">
              <w:rPr>
                <w:rFonts w:asciiTheme="minorHAnsi" w:eastAsiaTheme="minorEastAsia" w:hAnsiTheme="minorHAnsi" w:cstheme="minorBidi"/>
                <w:sz w:val="20"/>
                <w:szCs w:val="20"/>
              </w:rPr>
              <w:t>m²)</w:t>
            </w:r>
          </w:p>
          <w:p w14:paraId="5FDB1C56" w14:textId="05D402B4" w:rsidR="00E63111" w:rsidRDefault="00E63111" w:rsidP="0C7772A4">
            <w:pPr>
              <w:pStyle w:val="TableParagraph"/>
              <w:numPr>
                <w:ilvl w:val="0"/>
                <w:numId w:val="34"/>
              </w:numPr>
              <w:tabs>
                <w:tab w:val="left" w:pos="467"/>
                <w:tab w:val="left" w:pos="468"/>
              </w:tabs>
              <w:spacing w:line="255" w:lineRule="exact"/>
              <w:ind w:hanging="361"/>
              <w:rPr>
                <w:rFonts w:asciiTheme="minorHAnsi" w:eastAsiaTheme="minorEastAsia" w:hAnsiTheme="minorHAnsi" w:cstheme="minorBidi"/>
                <w:sz w:val="20"/>
                <w:szCs w:val="20"/>
              </w:rPr>
            </w:pPr>
            <w:r w:rsidRPr="24917AAB">
              <w:rPr>
                <w:rFonts w:asciiTheme="minorHAnsi" w:eastAsiaTheme="minorEastAsia" w:hAnsiTheme="minorHAnsi" w:cstheme="minorBidi"/>
                <w:sz w:val="20"/>
                <w:szCs w:val="20"/>
              </w:rPr>
              <w:t>Construction of unenclosed decks, patios, and</w:t>
            </w:r>
            <w:r w:rsidRPr="24917AAB">
              <w:rPr>
                <w:rFonts w:asciiTheme="minorHAnsi" w:eastAsiaTheme="minorEastAsia" w:hAnsiTheme="minorHAnsi" w:cstheme="minorBidi"/>
                <w:spacing w:val="-3"/>
                <w:sz w:val="20"/>
                <w:szCs w:val="20"/>
              </w:rPr>
              <w:t xml:space="preserve"> </w:t>
            </w:r>
            <w:r w:rsidRPr="24917AAB">
              <w:rPr>
                <w:rFonts w:asciiTheme="minorHAnsi" w:eastAsiaTheme="minorEastAsia" w:hAnsiTheme="minorHAnsi" w:cstheme="minorBidi"/>
                <w:sz w:val="20"/>
                <w:szCs w:val="20"/>
              </w:rPr>
              <w:t>docks</w:t>
            </w:r>
          </w:p>
          <w:p w14:paraId="73DAEB7A" w14:textId="77777777" w:rsidR="00E63111" w:rsidRDefault="00E63111" w:rsidP="0C7772A4">
            <w:pPr>
              <w:pStyle w:val="TableParagraph"/>
              <w:numPr>
                <w:ilvl w:val="0"/>
                <w:numId w:val="34"/>
              </w:numPr>
              <w:tabs>
                <w:tab w:val="left" w:pos="467"/>
                <w:tab w:val="left" w:pos="468"/>
              </w:tabs>
              <w:spacing w:line="254" w:lineRule="exact"/>
              <w:ind w:hanging="361"/>
              <w:rPr>
                <w:rFonts w:asciiTheme="minorHAnsi" w:eastAsiaTheme="minorEastAsia" w:hAnsiTheme="minorHAnsi" w:cstheme="minorBidi"/>
                <w:sz w:val="20"/>
                <w:szCs w:val="20"/>
              </w:rPr>
            </w:pPr>
            <w:r w:rsidRPr="24917AAB">
              <w:rPr>
                <w:rFonts w:asciiTheme="minorHAnsi" w:eastAsiaTheme="minorEastAsia" w:hAnsiTheme="minorHAnsi" w:cstheme="minorBidi"/>
                <w:sz w:val="20"/>
                <w:szCs w:val="20"/>
              </w:rPr>
              <w:t>Swimming pool</w:t>
            </w:r>
            <w:r w:rsidRPr="24917AAB">
              <w:rPr>
                <w:rFonts w:asciiTheme="minorHAnsi" w:eastAsiaTheme="minorEastAsia" w:hAnsiTheme="minorHAnsi" w:cstheme="minorBidi"/>
                <w:spacing w:val="-2"/>
                <w:sz w:val="20"/>
                <w:szCs w:val="20"/>
              </w:rPr>
              <w:t xml:space="preserve"> </w:t>
            </w:r>
            <w:r w:rsidRPr="24917AAB">
              <w:rPr>
                <w:rFonts w:asciiTheme="minorHAnsi" w:eastAsiaTheme="minorEastAsia" w:hAnsiTheme="minorHAnsi" w:cstheme="minorBidi"/>
                <w:sz w:val="20"/>
                <w:szCs w:val="20"/>
              </w:rPr>
              <w:t>installation</w:t>
            </w:r>
          </w:p>
          <w:p w14:paraId="3088982A" w14:textId="77777777" w:rsidR="00E63111" w:rsidRDefault="00E63111" w:rsidP="0C7772A4">
            <w:pPr>
              <w:pStyle w:val="TableParagraph"/>
              <w:numPr>
                <w:ilvl w:val="0"/>
                <w:numId w:val="34"/>
              </w:numPr>
              <w:tabs>
                <w:tab w:val="left" w:pos="467"/>
                <w:tab w:val="left" w:pos="468"/>
              </w:tabs>
              <w:spacing w:line="254" w:lineRule="exact"/>
              <w:ind w:hanging="361"/>
              <w:rPr>
                <w:rFonts w:asciiTheme="minorHAnsi" w:eastAsiaTheme="minorEastAsia" w:hAnsiTheme="minorHAnsi" w:cstheme="minorBidi"/>
                <w:sz w:val="20"/>
                <w:szCs w:val="20"/>
              </w:rPr>
            </w:pPr>
            <w:r w:rsidRPr="24917AAB">
              <w:rPr>
                <w:rFonts w:asciiTheme="minorHAnsi" w:eastAsiaTheme="minorEastAsia" w:hAnsiTheme="minorHAnsi" w:cstheme="minorBidi"/>
                <w:sz w:val="20"/>
                <w:szCs w:val="20"/>
              </w:rPr>
              <w:t>Routine maintenance/repair of private</w:t>
            </w:r>
            <w:r w:rsidRPr="24917AAB">
              <w:rPr>
                <w:rFonts w:asciiTheme="minorHAnsi" w:eastAsiaTheme="minorEastAsia" w:hAnsiTheme="minorHAnsi" w:cstheme="minorBidi"/>
                <w:spacing w:val="-3"/>
                <w:sz w:val="20"/>
                <w:szCs w:val="20"/>
              </w:rPr>
              <w:t xml:space="preserve"> </w:t>
            </w:r>
            <w:r w:rsidRPr="24917AAB">
              <w:rPr>
                <w:rFonts w:asciiTheme="minorHAnsi" w:eastAsiaTheme="minorEastAsia" w:hAnsiTheme="minorHAnsi" w:cstheme="minorBidi"/>
                <w:sz w:val="20"/>
                <w:szCs w:val="20"/>
              </w:rPr>
              <w:t>infrastructure</w:t>
            </w:r>
          </w:p>
          <w:p w14:paraId="03424C04" w14:textId="77777777" w:rsidR="00E63111" w:rsidRDefault="00E63111" w:rsidP="0C7772A4">
            <w:pPr>
              <w:pStyle w:val="TableParagraph"/>
              <w:numPr>
                <w:ilvl w:val="0"/>
                <w:numId w:val="34"/>
              </w:numPr>
              <w:tabs>
                <w:tab w:val="left" w:pos="467"/>
                <w:tab w:val="left" w:pos="468"/>
              </w:tabs>
              <w:spacing w:line="254" w:lineRule="exact"/>
              <w:ind w:hanging="361"/>
              <w:rPr>
                <w:rFonts w:asciiTheme="minorHAnsi" w:eastAsiaTheme="minorEastAsia" w:hAnsiTheme="minorHAnsi" w:cstheme="minorBidi"/>
                <w:sz w:val="20"/>
                <w:szCs w:val="20"/>
              </w:rPr>
            </w:pPr>
            <w:r w:rsidRPr="24917AAB">
              <w:rPr>
                <w:rFonts w:asciiTheme="minorHAnsi" w:eastAsiaTheme="minorEastAsia" w:hAnsiTheme="minorHAnsi" w:cstheme="minorBidi"/>
                <w:sz w:val="20"/>
                <w:szCs w:val="20"/>
              </w:rPr>
              <w:t>Culvert replacement (same length and</w:t>
            </w:r>
            <w:r w:rsidRPr="24917AAB">
              <w:rPr>
                <w:rFonts w:asciiTheme="minorHAnsi" w:eastAsiaTheme="minorEastAsia" w:hAnsiTheme="minorHAnsi" w:cstheme="minorBidi"/>
                <w:spacing w:val="-3"/>
                <w:sz w:val="20"/>
                <w:szCs w:val="20"/>
              </w:rPr>
              <w:t xml:space="preserve"> </w:t>
            </w:r>
            <w:r w:rsidRPr="24917AAB">
              <w:rPr>
                <w:rFonts w:asciiTheme="minorHAnsi" w:eastAsiaTheme="minorEastAsia" w:hAnsiTheme="minorHAnsi" w:cstheme="minorBidi"/>
                <w:sz w:val="20"/>
                <w:szCs w:val="20"/>
              </w:rPr>
              <w:t>diameter)</w:t>
            </w:r>
          </w:p>
          <w:p w14:paraId="216AF73E" w14:textId="77777777" w:rsidR="00E63111" w:rsidRDefault="00E63111" w:rsidP="0C7772A4">
            <w:pPr>
              <w:pStyle w:val="TableParagraph"/>
              <w:numPr>
                <w:ilvl w:val="0"/>
                <w:numId w:val="34"/>
              </w:numPr>
              <w:tabs>
                <w:tab w:val="left" w:pos="467"/>
                <w:tab w:val="left" w:pos="468"/>
              </w:tabs>
              <w:ind w:hanging="361"/>
              <w:rPr>
                <w:rFonts w:asciiTheme="minorHAnsi" w:eastAsiaTheme="minorEastAsia" w:hAnsiTheme="minorHAnsi" w:cstheme="minorBidi"/>
                <w:sz w:val="20"/>
                <w:szCs w:val="20"/>
              </w:rPr>
            </w:pPr>
            <w:r w:rsidRPr="24917AAB">
              <w:rPr>
                <w:rFonts w:asciiTheme="minorHAnsi" w:eastAsiaTheme="minorEastAsia" w:hAnsiTheme="minorHAnsi" w:cstheme="minorBidi"/>
                <w:sz w:val="20"/>
                <w:szCs w:val="20"/>
              </w:rPr>
              <w:t>Maintenance of existing isolated or dug-out ponds (not enlargement of the</w:t>
            </w:r>
            <w:r w:rsidRPr="24917AAB">
              <w:rPr>
                <w:rFonts w:asciiTheme="minorHAnsi" w:eastAsiaTheme="minorEastAsia" w:hAnsiTheme="minorHAnsi" w:cstheme="minorBidi"/>
                <w:spacing w:val="-13"/>
                <w:sz w:val="20"/>
                <w:szCs w:val="20"/>
              </w:rPr>
              <w:t xml:space="preserve"> </w:t>
            </w:r>
            <w:r w:rsidRPr="24917AAB">
              <w:rPr>
                <w:rFonts w:asciiTheme="minorHAnsi" w:eastAsiaTheme="minorEastAsia" w:hAnsiTheme="minorHAnsi" w:cstheme="minorBidi"/>
                <w:sz w:val="20"/>
                <w:szCs w:val="20"/>
              </w:rPr>
              <w:t>pond)</w:t>
            </w:r>
          </w:p>
          <w:p w14:paraId="1F9BCB70" w14:textId="77777777" w:rsidR="00E63111" w:rsidRDefault="00E63111" w:rsidP="0C7772A4">
            <w:pPr>
              <w:pStyle w:val="TableParagraph"/>
              <w:numPr>
                <w:ilvl w:val="0"/>
                <w:numId w:val="34"/>
              </w:numPr>
              <w:tabs>
                <w:tab w:val="left" w:pos="467"/>
                <w:tab w:val="left" w:pos="468"/>
              </w:tabs>
              <w:spacing w:line="255" w:lineRule="exact"/>
              <w:ind w:hanging="361"/>
              <w:rPr>
                <w:rFonts w:asciiTheme="minorHAnsi" w:eastAsiaTheme="minorEastAsia" w:hAnsiTheme="minorHAnsi" w:cstheme="minorBidi"/>
                <w:sz w:val="20"/>
                <w:szCs w:val="20"/>
              </w:rPr>
            </w:pPr>
            <w:r w:rsidRPr="24917AAB">
              <w:rPr>
                <w:rFonts w:asciiTheme="minorHAnsi" w:eastAsiaTheme="minorEastAsia" w:hAnsiTheme="minorHAnsi" w:cstheme="minorBidi"/>
                <w:sz w:val="20"/>
                <w:szCs w:val="20"/>
              </w:rPr>
              <w:t>Fill placement/excavation/grade modifications not exceeding a volume of 20</w:t>
            </w:r>
            <w:r w:rsidRPr="24917AAB">
              <w:rPr>
                <w:rFonts w:asciiTheme="minorHAnsi" w:eastAsiaTheme="minorEastAsia" w:hAnsiTheme="minorHAnsi" w:cstheme="minorBidi"/>
                <w:spacing w:val="-14"/>
                <w:sz w:val="20"/>
                <w:szCs w:val="20"/>
              </w:rPr>
              <w:t xml:space="preserve"> </w:t>
            </w:r>
            <w:r w:rsidRPr="24917AAB">
              <w:rPr>
                <w:rFonts w:asciiTheme="minorHAnsi" w:eastAsiaTheme="minorEastAsia" w:hAnsiTheme="minorHAnsi" w:cstheme="minorBidi"/>
                <w:spacing w:val="2"/>
                <w:sz w:val="20"/>
                <w:szCs w:val="20"/>
              </w:rPr>
              <w:t>m</w:t>
            </w:r>
            <w:r w:rsidRPr="24917AAB">
              <w:rPr>
                <w:rFonts w:asciiTheme="minorHAnsi" w:eastAsiaTheme="minorEastAsia" w:hAnsiTheme="minorHAnsi" w:cstheme="minorBidi"/>
                <w:spacing w:val="2"/>
                <w:sz w:val="20"/>
                <w:szCs w:val="20"/>
                <w:vertAlign w:val="superscript"/>
              </w:rPr>
              <w:t>3</w:t>
            </w:r>
          </w:p>
          <w:p w14:paraId="36D83DDD" w14:textId="77777777" w:rsidR="00E63111" w:rsidRDefault="00E63111" w:rsidP="0C7772A4">
            <w:pPr>
              <w:pStyle w:val="TableParagraph"/>
              <w:numPr>
                <w:ilvl w:val="0"/>
                <w:numId w:val="34"/>
              </w:numPr>
              <w:tabs>
                <w:tab w:val="left" w:pos="467"/>
                <w:tab w:val="left" w:pos="468"/>
              </w:tabs>
              <w:ind w:right="218"/>
              <w:rPr>
                <w:rFonts w:asciiTheme="minorHAnsi" w:eastAsiaTheme="minorEastAsia" w:hAnsiTheme="minorHAnsi" w:cstheme="minorBidi"/>
                <w:sz w:val="20"/>
                <w:szCs w:val="20"/>
              </w:rPr>
            </w:pPr>
            <w:r w:rsidRPr="24917AAB">
              <w:rPr>
                <w:rFonts w:asciiTheme="minorHAnsi" w:eastAsiaTheme="minorEastAsia" w:hAnsiTheme="minorHAnsi" w:cstheme="minorBidi"/>
                <w:sz w:val="20"/>
                <w:szCs w:val="20"/>
              </w:rPr>
              <w:t xml:space="preserve">Demolition of existing structures where NO reconstruction, site alteration, in-water works, or </w:t>
            </w:r>
            <w:proofErr w:type="gramStart"/>
            <w:r w:rsidRPr="24917AAB">
              <w:rPr>
                <w:rFonts w:asciiTheme="minorHAnsi" w:eastAsiaTheme="minorEastAsia" w:hAnsiTheme="minorHAnsi" w:cstheme="minorBidi"/>
                <w:sz w:val="20"/>
                <w:szCs w:val="20"/>
              </w:rPr>
              <w:t>fill</w:t>
            </w:r>
            <w:proofErr w:type="gramEnd"/>
            <w:r w:rsidRPr="24917AAB">
              <w:rPr>
                <w:rFonts w:asciiTheme="minorHAnsi" w:eastAsiaTheme="minorEastAsia" w:hAnsiTheme="minorHAnsi" w:cstheme="minorBidi"/>
                <w:sz w:val="20"/>
                <w:szCs w:val="20"/>
              </w:rPr>
              <w:t xml:space="preserve"> will</w:t>
            </w:r>
            <w:r w:rsidRPr="24917AAB">
              <w:rPr>
                <w:rFonts w:asciiTheme="minorHAnsi" w:eastAsiaTheme="minorEastAsia" w:hAnsiTheme="minorHAnsi" w:cstheme="minorBidi"/>
                <w:spacing w:val="-2"/>
                <w:sz w:val="20"/>
                <w:szCs w:val="20"/>
              </w:rPr>
              <w:t xml:space="preserve"> </w:t>
            </w:r>
            <w:r w:rsidRPr="24917AAB">
              <w:rPr>
                <w:rFonts w:asciiTheme="minorHAnsi" w:eastAsiaTheme="minorEastAsia" w:hAnsiTheme="minorHAnsi" w:cstheme="minorBidi"/>
                <w:sz w:val="20"/>
                <w:szCs w:val="20"/>
              </w:rPr>
              <w:t>occur</w:t>
            </w:r>
          </w:p>
          <w:p w14:paraId="20CA0747" w14:textId="77777777" w:rsidR="00E63111" w:rsidRDefault="00E63111" w:rsidP="0C7772A4">
            <w:pPr>
              <w:pStyle w:val="TableParagraph"/>
              <w:ind w:left="0"/>
              <w:rPr>
                <w:rFonts w:asciiTheme="minorHAnsi" w:eastAsiaTheme="minorEastAsia" w:hAnsiTheme="minorHAnsi" w:cstheme="minorBidi"/>
                <w:sz w:val="20"/>
                <w:szCs w:val="20"/>
              </w:rPr>
            </w:pPr>
          </w:p>
          <w:p w14:paraId="0185E6EB" w14:textId="77777777" w:rsidR="00E63111" w:rsidRDefault="00E63111" w:rsidP="0C7772A4">
            <w:pPr>
              <w:pStyle w:val="TableParagraph"/>
              <w:ind w:left="107"/>
              <w:rPr>
                <w:rFonts w:asciiTheme="minorHAnsi" w:eastAsiaTheme="minorEastAsia" w:hAnsiTheme="minorHAnsi" w:cstheme="minorBidi"/>
                <w:b/>
                <w:i/>
                <w:sz w:val="20"/>
                <w:szCs w:val="20"/>
              </w:rPr>
            </w:pPr>
            <w:r w:rsidRPr="24917AAB">
              <w:rPr>
                <w:rFonts w:asciiTheme="minorHAnsi" w:eastAsiaTheme="minorEastAsia" w:hAnsiTheme="minorHAnsi" w:cstheme="minorBidi"/>
                <w:b/>
                <w:i/>
                <w:sz w:val="20"/>
                <w:szCs w:val="20"/>
              </w:rPr>
              <w:t>* Type 1 Development fee will apply where a site visit is required to complete an application</w:t>
            </w:r>
          </w:p>
        </w:tc>
        <w:tc>
          <w:tcPr>
            <w:tcW w:w="3119" w:type="dxa"/>
            <w:vAlign w:val="center"/>
          </w:tcPr>
          <w:p w14:paraId="02E79929" w14:textId="20C36BCB" w:rsidR="00E63111" w:rsidRPr="000F5013" w:rsidRDefault="00E63111" w:rsidP="3AE75D85">
            <w:pPr>
              <w:pStyle w:val="TableParagraph"/>
              <w:ind w:left="90" w:right="90"/>
              <w:jc w:val="center"/>
              <w:rPr>
                <w:rFonts w:asciiTheme="minorHAnsi" w:eastAsiaTheme="minorEastAsia" w:hAnsiTheme="minorHAnsi" w:cstheme="minorBidi"/>
                <w:b/>
                <w:bCs/>
                <w:sz w:val="20"/>
                <w:szCs w:val="20"/>
              </w:rPr>
            </w:pPr>
            <w:r w:rsidRPr="3AE75D85">
              <w:rPr>
                <w:rFonts w:asciiTheme="minorHAnsi" w:eastAsiaTheme="minorEastAsia" w:hAnsiTheme="minorHAnsi" w:cstheme="minorBidi"/>
                <w:b/>
                <w:bCs/>
                <w:sz w:val="20"/>
                <w:szCs w:val="20"/>
              </w:rPr>
              <w:t>$2</w:t>
            </w:r>
            <w:r>
              <w:rPr>
                <w:rFonts w:asciiTheme="minorHAnsi" w:eastAsiaTheme="minorEastAsia" w:hAnsiTheme="minorHAnsi" w:cstheme="minorBidi"/>
                <w:b/>
                <w:bCs/>
                <w:sz w:val="20"/>
                <w:szCs w:val="20"/>
              </w:rPr>
              <w:t>10</w:t>
            </w:r>
          </w:p>
          <w:p w14:paraId="6D06320F" w14:textId="0AFE5790" w:rsidR="00E63111" w:rsidRPr="000F5013" w:rsidRDefault="00E63111" w:rsidP="3AE75D85">
            <w:pPr>
              <w:pStyle w:val="TableParagraph"/>
              <w:ind w:left="90" w:right="90"/>
              <w:jc w:val="center"/>
              <w:rPr>
                <w:rFonts w:asciiTheme="minorHAnsi" w:eastAsiaTheme="minorEastAsia" w:hAnsiTheme="minorHAnsi" w:cstheme="minorBidi"/>
                <w:b/>
                <w:bCs/>
                <w:sz w:val="20"/>
                <w:szCs w:val="20"/>
              </w:rPr>
            </w:pPr>
          </w:p>
          <w:p w14:paraId="296A301D" w14:textId="77777777" w:rsidR="00E63111" w:rsidRDefault="00E63111" w:rsidP="3AE75D85">
            <w:pPr>
              <w:pStyle w:val="TableParagraph"/>
              <w:ind w:left="90" w:right="90"/>
              <w:jc w:val="center"/>
              <w:rPr>
                <w:rFonts w:asciiTheme="minorHAnsi" w:eastAsiaTheme="minorEastAsia" w:hAnsiTheme="minorHAnsi" w:cstheme="minorBidi"/>
                <w:b/>
                <w:bCs/>
                <w:sz w:val="20"/>
                <w:szCs w:val="20"/>
              </w:rPr>
            </w:pPr>
          </w:p>
          <w:p w14:paraId="33715E45" w14:textId="77777777" w:rsidR="00E63111" w:rsidRDefault="00E63111" w:rsidP="3AE75D85">
            <w:pPr>
              <w:pStyle w:val="TableParagraph"/>
              <w:ind w:left="90" w:right="90"/>
              <w:jc w:val="center"/>
              <w:rPr>
                <w:rFonts w:asciiTheme="minorHAnsi" w:eastAsiaTheme="minorEastAsia" w:hAnsiTheme="minorHAnsi" w:cstheme="minorBidi"/>
                <w:b/>
                <w:bCs/>
                <w:sz w:val="20"/>
                <w:szCs w:val="20"/>
              </w:rPr>
            </w:pPr>
          </w:p>
          <w:p w14:paraId="19FFCCA8" w14:textId="77777777" w:rsidR="00E63111" w:rsidRDefault="00E63111" w:rsidP="3AE75D85">
            <w:pPr>
              <w:pStyle w:val="TableParagraph"/>
              <w:ind w:left="90" w:right="90"/>
              <w:jc w:val="center"/>
              <w:rPr>
                <w:rFonts w:asciiTheme="minorHAnsi" w:eastAsiaTheme="minorEastAsia" w:hAnsiTheme="minorHAnsi" w:cstheme="minorBidi"/>
                <w:b/>
                <w:bCs/>
                <w:sz w:val="20"/>
                <w:szCs w:val="20"/>
              </w:rPr>
            </w:pPr>
          </w:p>
          <w:p w14:paraId="117E5768" w14:textId="77777777" w:rsidR="00E63111" w:rsidRDefault="00E63111" w:rsidP="3AE75D85">
            <w:pPr>
              <w:pStyle w:val="TableParagraph"/>
              <w:ind w:left="90" w:right="90"/>
              <w:jc w:val="center"/>
              <w:rPr>
                <w:rFonts w:asciiTheme="minorHAnsi" w:eastAsiaTheme="minorEastAsia" w:hAnsiTheme="minorHAnsi" w:cstheme="minorBidi"/>
                <w:b/>
                <w:bCs/>
                <w:sz w:val="20"/>
                <w:szCs w:val="20"/>
              </w:rPr>
            </w:pPr>
          </w:p>
          <w:p w14:paraId="1394DEA9" w14:textId="77777777" w:rsidR="00E63111" w:rsidRDefault="00E63111" w:rsidP="3AE75D85">
            <w:pPr>
              <w:pStyle w:val="TableParagraph"/>
              <w:ind w:left="90" w:right="90"/>
              <w:jc w:val="center"/>
              <w:rPr>
                <w:rFonts w:asciiTheme="minorHAnsi" w:eastAsiaTheme="minorEastAsia" w:hAnsiTheme="minorHAnsi" w:cstheme="minorBidi"/>
                <w:b/>
                <w:bCs/>
                <w:sz w:val="20"/>
                <w:szCs w:val="20"/>
              </w:rPr>
            </w:pPr>
          </w:p>
          <w:p w14:paraId="05D8E221" w14:textId="77777777" w:rsidR="00E63111" w:rsidRDefault="00E63111" w:rsidP="3AE75D85">
            <w:pPr>
              <w:pStyle w:val="TableParagraph"/>
              <w:ind w:left="90" w:right="90"/>
              <w:jc w:val="center"/>
              <w:rPr>
                <w:rFonts w:asciiTheme="minorHAnsi" w:eastAsiaTheme="minorEastAsia" w:hAnsiTheme="minorHAnsi" w:cstheme="minorBidi"/>
                <w:b/>
                <w:bCs/>
                <w:sz w:val="20"/>
                <w:szCs w:val="20"/>
              </w:rPr>
            </w:pPr>
          </w:p>
          <w:p w14:paraId="5B996E2B" w14:textId="55FA9C17" w:rsidR="00E63111" w:rsidRPr="000F5013" w:rsidRDefault="00E63111" w:rsidP="3AE75D85">
            <w:pPr>
              <w:pStyle w:val="TableParagraph"/>
              <w:ind w:left="90" w:right="90"/>
              <w:jc w:val="center"/>
              <w:rPr>
                <w:rFonts w:asciiTheme="minorHAnsi" w:eastAsiaTheme="minorEastAsia" w:hAnsiTheme="minorHAnsi" w:cstheme="minorBidi"/>
                <w:b/>
                <w:bCs/>
                <w:sz w:val="20"/>
                <w:szCs w:val="20"/>
              </w:rPr>
            </w:pPr>
          </w:p>
          <w:p w14:paraId="5C405ECD" w14:textId="4728F56D" w:rsidR="00E63111" w:rsidRPr="000F5013" w:rsidRDefault="00E63111" w:rsidP="3AE75D85">
            <w:pPr>
              <w:pStyle w:val="TableParagraph"/>
              <w:ind w:left="90" w:right="90"/>
              <w:jc w:val="center"/>
              <w:rPr>
                <w:rFonts w:asciiTheme="minorHAnsi" w:eastAsiaTheme="minorEastAsia" w:hAnsiTheme="minorHAnsi" w:cstheme="minorBidi"/>
                <w:b/>
                <w:bCs/>
                <w:sz w:val="20"/>
                <w:szCs w:val="20"/>
              </w:rPr>
            </w:pPr>
          </w:p>
        </w:tc>
      </w:tr>
      <w:tr w:rsidR="00E63111" w14:paraId="425AFBAF" w14:textId="6999A848" w:rsidTr="00956252">
        <w:trPr>
          <w:trHeight w:val="3271"/>
        </w:trPr>
        <w:tc>
          <w:tcPr>
            <w:tcW w:w="7816" w:type="dxa"/>
          </w:tcPr>
          <w:p w14:paraId="0B1F1F00" w14:textId="77777777" w:rsidR="00E63111" w:rsidRDefault="00E63111" w:rsidP="0C7772A4">
            <w:pPr>
              <w:pStyle w:val="TableParagraph"/>
              <w:spacing w:line="243" w:lineRule="exact"/>
              <w:ind w:left="107"/>
              <w:rPr>
                <w:rFonts w:asciiTheme="minorHAnsi" w:eastAsiaTheme="minorEastAsia" w:hAnsiTheme="minorHAnsi" w:cstheme="minorBidi"/>
                <w:b/>
                <w:sz w:val="20"/>
                <w:szCs w:val="20"/>
              </w:rPr>
            </w:pPr>
            <w:r w:rsidRPr="24917AAB">
              <w:rPr>
                <w:rFonts w:asciiTheme="minorHAnsi" w:eastAsiaTheme="minorEastAsia" w:hAnsiTheme="minorHAnsi" w:cstheme="minorBidi"/>
                <w:b/>
                <w:sz w:val="20"/>
                <w:szCs w:val="20"/>
              </w:rPr>
              <w:t>Type 1 Development</w:t>
            </w:r>
          </w:p>
          <w:p w14:paraId="43F4F042" w14:textId="77777777" w:rsidR="00E63111" w:rsidRDefault="00E63111" w:rsidP="0C7772A4">
            <w:pPr>
              <w:pStyle w:val="TableParagraph"/>
              <w:numPr>
                <w:ilvl w:val="0"/>
                <w:numId w:val="33"/>
              </w:numPr>
              <w:tabs>
                <w:tab w:val="left" w:pos="467"/>
                <w:tab w:val="left" w:pos="468"/>
              </w:tabs>
              <w:spacing w:line="255" w:lineRule="exact"/>
              <w:ind w:hanging="361"/>
              <w:rPr>
                <w:rFonts w:asciiTheme="minorHAnsi" w:eastAsiaTheme="minorEastAsia" w:hAnsiTheme="minorHAnsi" w:cstheme="minorBidi"/>
                <w:sz w:val="20"/>
                <w:szCs w:val="20"/>
              </w:rPr>
            </w:pPr>
            <w:r w:rsidRPr="24917AAB">
              <w:rPr>
                <w:rFonts w:asciiTheme="minorHAnsi" w:eastAsiaTheme="minorEastAsia" w:hAnsiTheme="minorHAnsi" w:cstheme="minorBidi"/>
                <w:sz w:val="20"/>
                <w:szCs w:val="20"/>
              </w:rPr>
              <w:t>Basement/crawlspace</w:t>
            </w:r>
            <w:r w:rsidRPr="24917AAB">
              <w:rPr>
                <w:rFonts w:asciiTheme="minorHAnsi" w:eastAsiaTheme="minorEastAsia" w:hAnsiTheme="minorHAnsi" w:cstheme="minorBidi"/>
                <w:spacing w:val="-2"/>
                <w:sz w:val="20"/>
                <w:szCs w:val="20"/>
              </w:rPr>
              <w:t xml:space="preserve"> </w:t>
            </w:r>
            <w:r w:rsidRPr="24917AAB">
              <w:rPr>
                <w:rFonts w:asciiTheme="minorHAnsi" w:eastAsiaTheme="minorEastAsia" w:hAnsiTheme="minorHAnsi" w:cstheme="minorBidi"/>
                <w:sz w:val="20"/>
                <w:szCs w:val="20"/>
              </w:rPr>
              <w:t>installation</w:t>
            </w:r>
          </w:p>
          <w:p w14:paraId="26B1E2BA" w14:textId="77777777" w:rsidR="00E63111" w:rsidRDefault="00E63111" w:rsidP="0C7772A4">
            <w:pPr>
              <w:pStyle w:val="TableParagraph"/>
              <w:numPr>
                <w:ilvl w:val="0"/>
                <w:numId w:val="33"/>
              </w:numPr>
              <w:tabs>
                <w:tab w:val="left" w:pos="467"/>
                <w:tab w:val="left" w:pos="468"/>
              </w:tabs>
              <w:ind w:right="369"/>
              <w:rPr>
                <w:rFonts w:asciiTheme="minorHAnsi" w:eastAsiaTheme="minorEastAsia" w:hAnsiTheme="minorHAnsi" w:cstheme="minorBidi"/>
                <w:sz w:val="20"/>
                <w:szCs w:val="20"/>
              </w:rPr>
            </w:pPr>
            <w:r w:rsidRPr="24917AAB">
              <w:rPr>
                <w:rFonts w:asciiTheme="minorHAnsi" w:eastAsiaTheme="minorEastAsia" w:hAnsiTheme="minorHAnsi" w:cstheme="minorBidi"/>
                <w:sz w:val="20"/>
                <w:szCs w:val="20"/>
              </w:rPr>
              <w:t>Construction of non-habitable accessory structures ≥46.5m² or additions to existing non- habitable accessory</w:t>
            </w:r>
            <w:r w:rsidRPr="24917AAB">
              <w:rPr>
                <w:rFonts w:asciiTheme="minorHAnsi" w:eastAsiaTheme="minorEastAsia" w:hAnsiTheme="minorHAnsi" w:cstheme="minorBidi"/>
                <w:spacing w:val="-3"/>
                <w:sz w:val="20"/>
                <w:szCs w:val="20"/>
              </w:rPr>
              <w:t xml:space="preserve"> </w:t>
            </w:r>
            <w:r w:rsidRPr="24917AAB">
              <w:rPr>
                <w:rFonts w:asciiTheme="minorHAnsi" w:eastAsiaTheme="minorEastAsia" w:hAnsiTheme="minorHAnsi" w:cstheme="minorBidi"/>
                <w:sz w:val="20"/>
                <w:szCs w:val="20"/>
              </w:rPr>
              <w:t>structures</w:t>
            </w:r>
          </w:p>
          <w:p w14:paraId="1153CFBE" w14:textId="77777777" w:rsidR="00E63111" w:rsidRDefault="00E63111" w:rsidP="0C7772A4">
            <w:pPr>
              <w:pStyle w:val="TableParagraph"/>
              <w:numPr>
                <w:ilvl w:val="0"/>
                <w:numId w:val="33"/>
              </w:numPr>
              <w:tabs>
                <w:tab w:val="left" w:pos="467"/>
                <w:tab w:val="left" w:pos="468"/>
              </w:tabs>
              <w:spacing w:line="255" w:lineRule="exact"/>
              <w:ind w:hanging="361"/>
              <w:rPr>
                <w:rFonts w:asciiTheme="minorHAnsi" w:eastAsiaTheme="minorEastAsia" w:hAnsiTheme="minorHAnsi" w:cstheme="minorBidi"/>
                <w:sz w:val="20"/>
                <w:szCs w:val="20"/>
              </w:rPr>
            </w:pPr>
            <w:r w:rsidRPr="24917AAB">
              <w:rPr>
                <w:rFonts w:asciiTheme="minorHAnsi" w:eastAsiaTheme="minorEastAsia" w:hAnsiTheme="minorHAnsi" w:cstheme="minorBidi"/>
                <w:sz w:val="20"/>
                <w:szCs w:val="20"/>
              </w:rPr>
              <w:t xml:space="preserve">Construction of </w:t>
            </w:r>
            <w:proofErr w:type="gramStart"/>
            <w:r w:rsidRPr="24917AAB">
              <w:rPr>
                <w:rFonts w:asciiTheme="minorHAnsi" w:eastAsiaTheme="minorEastAsia" w:hAnsiTheme="minorHAnsi" w:cstheme="minorBidi"/>
                <w:sz w:val="20"/>
                <w:szCs w:val="20"/>
              </w:rPr>
              <w:t>on-shore</w:t>
            </w:r>
            <w:proofErr w:type="gramEnd"/>
            <w:r w:rsidRPr="24917AAB">
              <w:rPr>
                <w:rFonts w:asciiTheme="minorHAnsi" w:eastAsiaTheme="minorEastAsia" w:hAnsiTheme="minorHAnsi" w:cstheme="minorBidi"/>
                <w:spacing w:val="-4"/>
                <w:sz w:val="20"/>
                <w:szCs w:val="20"/>
              </w:rPr>
              <w:t xml:space="preserve"> </w:t>
            </w:r>
            <w:r w:rsidRPr="24917AAB">
              <w:rPr>
                <w:rFonts w:asciiTheme="minorHAnsi" w:eastAsiaTheme="minorEastAsia" w:hAnsiTheme="minorHAnsi" w:cstheme="minorBidi"/>
                <w:sz w:val="20"/>
                <w:szCs w:val="20"/>
              </w:rPr>
              <w:t>boathouses</w:t>
            </w:r>
          </w:p>
          <w:p w14:paraId="57555B27" w14:textId="14BCD829" w:rsidR="00E63111" w:rsidRDefault="00E63111" w:rsidP="0C7772A4">
            <w:pPr>
              <w:pStyle w:val="TableParagraph"/>
              <w:numPr>
                <w:ilvl w:val="0"/>
                <w:numId w:val="33"/>
              </w:numPr>
              <w:tabs>
                <w:tab w:val="left" w:pos="467"/>
                <w:tab w:val="left" w:pos="468"/>
              </w:tabs>
              <w:ind w:hanging="361"/>
              <w:rPr>
                <w:rFonts w:asciiTheme="minorHAnsi" w:eastAsiaTheme="minorEastAsia" w:hAnsiTheme="minorHAnsi" w:cstheme="minorBidi"/>
                <w:sz w:val="20"/>
                <w:szCs w:val="20"/>
              </w:rPr>
            </w:pPr>
            <w:r w:rsidRPr="24917AAB">
              <w:rPr>
                <w:rFonts w:asciiTheme="minorHAnsi" w:eastAsiaTheme="minorEastAsia" w:hAnsiTheme="minorHAnsi" w:cstheme="minorBidi"/>
                <w:sz w:val="20"/>
                <w:szCs w:val="20"/>
              </w:rPr>
              <w:t>Residential/agricultural reconstruction, replacement, and</w:t>
            </w:r>
            <w:r w:rsidRPr="24917AAB">
              <w:rPr>
                <w:rFonts w:asciiTheme="minorHAnsi" w:eastAsiaTheme="minorEastAsia" w:hAnsiTheme="minorHAnsi" w:cstheme="minorBidi"/>
                <w:spacing w:val="-2"/>
                <w:sz w:val="20"/>
                <w:szCs w:val="20"/>
              </w:rPr>
              <w:t xml:space="preserve"> </w:t>
            </w:r>
            <w:r w:rsidRPr="24917AAB">
              <w:rPr>
                <w:rFonts w:asciiTheme="minorHAnsi" w:eastAsiaTheme="minorEastAsia" w:hAnsiTheme="minorHAnsi" w:cstheme="minorBidi"/>
                <w:sz w:val="20"/>
                <w:szCs w:val="20"/>
              </w:rPr>
              <w:t>relocation</w:t>
            </w:r>
          </w:p>
          <w:p w14:paraId="0096CAAD" w14:textId="77777777" w:rsidR="00E63111" w:rsidRDefault="00E63111" w:rsidP="0C7772A4">
            <w:pPr>
              <w:pStyle w:val="TableParagraph"/>
              <w:numPr>
                <w:ilvl w:val="0"/>
                <w:numId w:val="33"/>
              </w:numPr>
              <w:tabs>
                <w:tab w:val="left" w:pos="467"/>
                <w:tab w:val="left" w:pos="468"/>
              </w:tabs>
              <w:ind w:right="421"/>
              <w:rPr>
                <w:rFonts w:asciiTheme="minorHAnsi" w:eastAsiaTheme="minorEastAsia" w:hAnsiTheme="minorHAnsi" w:cstheme="minorBidi"/>
                <w:sz w:val="20"/>
                <w:szCs w:val="20"/>
              </w:rPr>
            </w:pPr>
            <w:r w:rsidRPr="24917AAB">
              <w:rPr>
                <w:rFonts w:asciiTheme="minorHAnsi" w:eastAsiaTheme="minorEastAsia" w:hAnsiTheme="minorHAnsi" w:cstheme="minorBidi"/>
                <w:sz w:val="20"/>
                <w:szCs w:val="20"/>
              </w:rPr>
              <w:t>Single</w:t>
            </w:r>
            <w:r w:rsidRPr="24917AAB">
              <w:rPr>
                <w:rFonts w:asciiTheme="minorHAnsi" w:eastAsiaTheme="minorEastAsia" w:hAnsiTheme="minorHAnsi" w:cstheme="minorBidi"/>
                <w:spacing w:val="-4"/>
                <w:sz w:val="20"/>
                <w:szCs w:val="20"/>
              </w:rPr>
              <w:t xml:space="preserve"> </w:t>
            </w:r>
            <w:r w:rsidRPr="24917AAB">
              <w:rPr>
                <w:rFonts w:asciiTheme="minorHAnsi" w:eastAsiaTheme="minorEastAsia" w:hAnsiTheme="minorHAnsi" w:cstheme="minorBidi"/>
                <w:sz w:val="20"/>
                <w:szCs w:val="20"/>
              </w:rPr>
              <w:t>or</w:t>
            </w:r>
            <w:r w:rsidRPr="24917AAB">
              <w:rPr>
                <w:rFonts w:asciiTheme="minorHAnsi" w:eastAsiaTheme="minorEastAsia" w:hAnsiTheme="minorHAnsi" w:cstheme="minorBidi"/>
                <w:spacing w:val="-3"/>
                <w:sz w:val="20"/>
                <w:szCs w:val="20"/>
              </w:rPr>
              <w:t xml:space="preserve"> </w:t>
            </w:r>
            <w:r w:rsidRPr="24917AAB">
              <w:rPr>
                <w:rFonts w:asciiTheme="minorHAnsi" w:eastAsiaTheme="minorEastAsia" w:hAnsiTheme="minorHAnsi" w:cstheme="minorBidi"/>
                <w:sz w:val="20"/>
                <w:szCs w:val="20"/>
              </w:rPr>
              <w:t>multiple</w:t>
            </w:r>
            <w:r w:rsidRPr="24917AAB">
              <w:rPr>
                <w:rFonts w:asciiTheme="minorHAnsi" w:eastAsiaTheme="minorEastAsia" w:hAnsiTheme="minorHAnsi" w:cstheme="minorBidi"/>
                <w:spacing w:val="-3"/>
                <w:sz w:val="20"/>
                <w:szCs w:val="20"/>
              </w:rPr>
              <w:t xml:space="preserve"> </w:t>
            </w:r>
            <w:r w:rsidRPr="24917AAB">
              <w:rPr>
                <w:rFonts w:asciiTheme="minorHAnsi" w:eastAsiaTheme="minorEastAsia" w:hAnsiTheme="minorHAnsi" w:cstheme="minorBidi"/>
                <w:sz w:val="20"/>
                <w:szCs w:val="20"/>
              </w:rPr>
              <w:t>minor</w:t>
            </w:r>
            <w:r w:rsidRPr="24917AAB">
              <w:rPr>
                <w:rFonts w:asciiTheme="minorHAnsi" w:eastAsiaTheme="minorEastAsia" w:hAnsiTheme="minorHAnsi" w:cstheme="minorBidi"/>
                <w:spacing w:val="-3"/>
                <w:sz w:val="20"/>
                <w:szCs w:val="20"/>
              </w:rPr>
              <w:t xml:space="preserve"> </w:t>
            </w:r>
            <w:r w:rsidRPr="24917AAB">
              <w:rPr>
                <w:rFonts w:asciiTheme="minorHAnsi" w:eastAsiaTheme="minorEastAsia" w:hAnsiTheme="minorHAnsi" w:cstheme="minorBidi"/>
                <w:sz w:val="20"/>
                <w:szCs w:val="20"/>
              </w:rPr>
              <w:t>ground</w:t>
            </w:r>
            <w:r w:rsidRPr="24917AAB">
              <w:rPr>
                <w:rFonts w:asciiTheme="minorHAnsi" w:eastAsiaTheme="minorEastAsia" w:hAnsiTheme="minorHAnsi" w:cstheme="minorBidi"/>
                <w:spacing w:val="-3"/>
                <w:sz w:val="20"/>
                <w:szCs w:val="20"/>
              </w:rPr>
              <w:t xml:space="preserve"> </w:t>
            </w:r>
            <w:r w:rsidRPr="24917AAB">
              <w:rPr>
                <w:rFonts w:asciiTheme="minorHAnsi" w:eastAsiaTheme="minorEastAsia" w:hAnsiTheme="minorHAnsi" w:cstheme="minorBidi"/>
                <w:sz w:val="20"/>
                <w:szCs w:val="20"/>
              </w:rPr>
              <w:t>floor</w:t>
            </w:r>
            <w:r w:rsidRPr="24917AAB">
              <w:rPr>
                <w:rFonts w:asciiTheme="minorHAnsi" w:eastAsiaTheme="minorEastAsia" w:hAnsiTheme="minorHAnsi" w:cstheme="minorBidi"/>
                <w:spacing w:val="-2"/>
                <w:sz w:val="20"/>
                <w:szCs w:val="20"/>
              </w:rPr>
              <w:t xml:space="preserve"> </w:t>
            </w:r>
            <w:r w:rsidRPr="24917AAB">
              <w:rPr>
                <w:rFonts w:asciiTheme="minorHAnsi" w:eastAsiaTheme="minorEastAsia" w:hAnsiTheme="minorHAnsi" w:cstheme="minorBidi"/>
                <w:sz w:val="20"/>
                <w:szCs w:val="20"/>
              </w:rPr>
              <w:t>residential</w:t>
            </w:r>
            <w:r w:rsidRPr="24917AAB">
              <w:rPr>
                <w:rFonts w:asciiTheme="minorHAnsi" w:eastAsiaTheme="minorEastAsia" w:hAnsiTheme="minorHAnsi" w:cstheme="minorBidi"/>
                <w:spacing w:val="-3"/>
                <w:sz w:val="20"/>
                <w:szCs w:val="20"/>
              </w:rPr>
              <w:t xml:space="preserve"> </w:t>
            </w:r>
            <w:r w:rsidRPr="24917AAB">
              <w:rPr>
                <w:rFonts w:asciiTheme="minorHAnsi" w:eastAsiaTheme="minorEastAsia" w:hAnsiTheme="minorHAnsi" w:cstheme="minorBidi"/>
                <w:sz w:val="20"/>
                <w:szCs w:val="20"/>
              </w:rPr>
              <w:t>additions</w:t>
            </w:r>
            <w:r w:rsidRPr="24917AAB">
              <w:rPr>
                <w:rFonts w:asciiTheme="minorHAnsi" w:eastAsiaTheme="minorEastAsia" w:hAnsiTheme="minorHAnsi" w:cstheme="minorBidi"/>
                <w:spacing w:val="3"/>
                <w:sz w:val="20"/>
                <w:szCs w:val="20"/>
              </w:rPr>
              <w:t xml:space="preserve"> </w:t>
            </w:r>
            <w:r w:rsidRPr="24917AAB">
              <w:rPr>
                <w:rFonts w:asciiTheme="minorHAnsi" w:eastAsiaTheme="minorEastAsia" w:hAnsiTheme="minorHAnsi" w:cstheme="minorBidi"/>
                <w:sz w:val="20"/>
                <w:szCs w:val="20"/>
              </w:rPr>
              <w:t>–</w:t>
            </w:r>
            <w:r w:rsidRPr="24917AAB">
              <w:rPr>
                <w:rFonts w:asciiTheme="minorHAnsi" w:eastAsiaTheme="minorEastAsia" w:hAnsiTheme="minorHAnsi" w:cstheme="minorBidi"/>
                <w:spacing w:val="-4"/>
                <w:sz w:val="20"/>
                <w:szCs w:val="20"/>
              </w:rPr>
              <w:t xml:space="preserve"> </w:t>
            </w:r>
            <w:r w:rsidRPr="24917AAB">
              <w:rPr>
                <w:rFonts w:asciiTheme="minorHAnsi" w:eastAsiaTheme="minorEastAsia" w:hAnsiTheme="minorHAnsi" w:cstheme="minorBidi"/>
                <w:sz w:val="20"/>
                <w:szCs w:val="20"/>
              </w:rPr>
              <w:t>total</w:t>
            </w:r>
            <w:r w:rsidRPr="24917AAB">
              <w:rPr>
                <w:rFonts w:asciiTheme="minorHAnsi" w:eastAsiaTheme="minorEastAsia" w:hAnsiTheme="minorHAnsi" w:cstheme="minorBidi"/>
                <w:spacing w:val="-3"/>
                <w:sz w:val="20"/>
                <w:szCs w:val="20"/>
              </w:rPr>
              <w:t xml:space="preserve"> </w:t>
            </w:r>
            <w:r w:rsidRPr="24917AAB">
              <w:rPr>
                <w:rFonts w:asciiTheme="minorHAnsi" w:eastAsiaTheme="minorEastAsia" w:hAnsiTheme="minorHAnsi" w:cstheme="minorBidi"/>
                <w:sz w:val="20"/>
                <w:szCs w:val="20"/>
              </w:rPr>
              <w:t>area</w:t>
            </w:r>
            <w:r w:rsidRPr="24917AAB">
              <w:rPr>
                <w:rFonts w:asciiTheme="minorHAnsi" w:eastAsiaTheme="minorEastAsia" w:hAnsiTheme="minorHAnsi" w:cstheme="minorBidi"/>
                <w:spacing w:val="-2"/>
                <w:sz w:val="20"/>
                <w:szCs w:val="20"/>
              </w:rPr>
              <w:t xml:space="preserve"> </w:t>
            </w:r>
            <w:r w:rsidRPr="24917AAB">
              <w:rPr>
                <w:rFonts w:asciiTheme="minorHAnsi" w:eastAsiaTheme="minorEastAsia" w:hAnsiTheme="minorHAnsi" w:cstheme="minorBidi"/>
                <w:sz w:val="20"/>
                <w:szCs w:val="20"/>
              </w:rPr>
              <w:t>of</w:t>
            </w:r>
            <w:r w:rsidRPr="24917AAB">
              <w:rPr>
                <w:rFonts w:asciiTheme="minorHAnsi" w:eastAsiaTheme="minorEastAsia" w:hAnsiTheme="minorHAnsi" w:cstheme="minorBidi"/>
                <w:spacing w:val="-5"/>
                <w:sz w:val="20"/>
                <w:szCs w:val="20"/>
              </w:rPr>
              <w:t xml:space="preserve"> </w:t>
            </w:r>
            <w:r w:rsidRPr="24917AAB">
              <w:rPr>
                <w:rFonts w:asciiTheme="minorHAnsi" w:eastAsiaTheme="minorEastAsia" w:hAnsiTheme="minorHAnsi" w:cstheme="minorBidi"/>
                <w:sz w:val="20"/>
                <w:szCs w:val="20"/>
              </w:rPr>
              <w:t>addition(s)</w:t>
            </w:r>
            <w:r w:rsidRPr="24917AAB">
              <w:rPr>
                <w:rFonts w:asciiTheme="minorHAnsi" w:eastAsiaTheme="minorEastAsia" w:hAnsiTheme="minorHAnsi" w:cstheme="minorBidi"/>
                <w:spacing w:val="-3"/>
                <w:sz w:val="20"/>
                <w:szCs w:val="20"/>
              </w:rPr>
              <w:t xml:space="preserve"> </w:t>
            </w:r>
            <w:r w:rsidRPr="24917AAB">
              <w:rPr>
                <w:rFonts w:asciiTheme="minorHAnsi" w:eastAsiaTheme="minorEastAsia" w:hAnsiTheme="minorHAnsi" w:cstheme="minorBidi"/>
                <w:sz w:val="20"/>
                <w:szCs w:val="20"/>
              </w:rPr>
              <w:t>not exceeding the lesser of 50% of the ground floor area of the existing structure or 46.5</w:t>
            </w:r>
            <w:r w:rsidRPr="24917AAB">
              <w:rPr>
                <w:rFonts w:asciiTheme="minorHAnsi" w:eastAsiaTheme="minorEastAsia" w:hAnsiTheme="minorHAnsi" w:cstheme="minorBidi"/>
                <w:spacing w:val="-29"/>
                <w:sz w:val="20"/>
                <w:szCs w:val="20"/>
              </w:rPr>
              <w:t xml:space="preserve"> </w:t>
            </w:r>
            <w:r w:rsidRPr="24917AAB">
              <w:rPr>
                <w:rFonts w:asciiTheme="minorHAnsi" w:eastAsiaTheme="minorEastAsia" w:hAnsiTheme="minorHAnsi" w:cstheme="minorBidi"/>
                <w:sz w:val="20"/>
                <w:szCs w:val="20"/>
              </w:rPr>
              <w:t>m²</w:t>
            </w:r>
          </w:p>
          <w:p w14:paraId="33EA0AB7" w14:textId="77777777" w:rsidR="00E63111" w:rsidRDefault="00E63111" w:rsidP="0C7772A4">
            <w:pPr>
              <w:pStyle w:val="TableParagraph"/>
              <w:numPr>
                <w:ilvl w:val="0"/>
                <w:numId w:val="33"/>
              </w:numPr>
              <w:tabs>
                <w:tab w:val="left" w:pos="467"/>
                <w:tab w:val="left" w:pos="468"/>
              </w:tabs>
              <w:spacing w:line="255" w:lineRule="exact"/>
              <w:ind w:hanging="361"/>
              <w:rPr>
                <w:rFonts w:asciiTheme="minorHAnsi" w:eastAsiaTheme="minorEastAsia" w:hAnsiTheme="minorHAnsi" w:cstheme="minorBidi"/>
                <w:sz w:val="20"/>
                <w:szCs w:val="20"/>
              </w:rPr>
            </w:pPr>
            <w:r w:rsidRPr="24917AAB">
              <w:rPr>
                <w:rFonts w:asciiTheme="minorHAnsi" w:eastAsiaTheme="minorEastAsia" w:hAnsiTheme="minorHAnsi" w:cstheme="minorBidi"/>
                <w:sz w:val="20"/>
                <w:szCs w:val="20"/>
              </w:rPr>
              <w:t xml:space="preserve">Above ground-level residential additions (additional </w:t>
            </w:r>
            <w:proofErr w:type="spellStart"/>
            <w:r w:rsidRPr="24917AAB">
              <w:rPr>
                <w:rFonts w:asciiTheme="minorHAnsi" w:eastAsiaTheme="minorEastAsia" w:hAnsiTheme="minorHAnsi" w:cstheme="minorBidi"/>
                <w:sz w:val="20"/>
                <w:szCs w:val="20"/>
              </w:rPr>
              <w:t>storey</w:t>
            </w:r>
            <w:proofErr w:type="spellEnd"/>
            <w:r w:rsidRPr="24917AAB">
              <w:rPr>
                <w:rFonts w:asciiTheme="minorHAnsi" w:eastAsiaTheme="minorEastAsia" w:hAnsiTheme="minorHAnsi" w:cstheme="minorBidi"/>
                <w:sz w:val="20"/>
                <w:szCs w:val="20"/>
              </w:rPr>
              <w:t xml:space="preserve"> or extension</w:t>
            </w:r>
            <w:r w:rsidRPr="24917AAB">
              <w:rPr>
                <w:rFonts w:asciiTheme="minorHAnsi" w:eastAsiaTheme="minorEastAsia" w:hAnsiTheme="minorHAnsi" w:cstheme="minorBidi"/>
                <w:spacing w:val="-11"/>
                <w:sz w:val="20"/>
                <w:szCs w:val="20"/>
              </w:rPr>
              <w:t xml:space="preserve"> </w:t>
            </w:r>
            <w:r w:rsidRPr="24917AAB">
              <w:rPr>
                <w:rFonts w:asciiTheme="minorHAnsi" w:eastAsiaTheme="minorEastAsia" w:hAnsiTheme="minorHAnsi" w:cstheme="minorBidi"/>
                <w:sz w:val="20"/>
                <w:szCs w:val="20"/>
              </w:rPr>
              <w:t>thereof)</w:t>
            </w:r>
          </w:p>
          <w:p w14:paraId="34A9ED58" w14:textId="77777777" w:rsidR="00E63111" w:rsidRDefault="00E63111" w:rsidP="0C7772A4">
            <w:pPr>
              <w:pStyle w:val="TableParagraph"/>
              <w:numPr>
                <w:ilvl w:val="0"/>
                <w:numId w:val="33"/>
              </w:numPr>
              <w:tabs>
                <w:tab w:val="left" w:pos="467"/>
                <w:tab w:val="left" w:pos="468"/>
              </w:tabs>
              <w:ind w:hanging="361"/>
              <w:rPr>
                <w:rFonts w:asciiTheme="minorHAnsi" w:eastAsiaTheme="minorEastAsia" w:hAnsiTheme="minorHAnsi" w:cstheme="minorBidi"/>
                <w:sz w:val="20"/>
                <w:szCs w:val="20"/>
              </w:rPr>
            </w:pPr>
            <w:r w:rsidRPr="24917AAB">
              <w:rPr>
                <w:rFonts w:asciiTheme="minorHAnsi" w:eastAsiaTheme="minorEastAsia" w:hAnsiTheme="minorHAnsi" w:cstheme="minorBidi"/>
                <w:sz w:val="20"/>
                <w:szCs w:val="20"/>
              </w:rPr>
              <w:t>Internal residential renovations which would change the use or potential use of</w:t>
            </w:r>
            <w:r w:rsidRPr="24917AAB">
              <w:rPr>
                <w:rFonts w:asciiTheme="minorHAnsi" w:eastAsiaTheme="minorEastAsia" w:hAnsiTheme="minorHAnsi" w:cstheme="minorBidi"/>
                <w:spacing w:val="-20"/>
                <w:sz w:val="20"/>
                <w:szCs w:val="20"/>
              </w:rPr>
              <w:t xml:space="preserve"> </w:t>
            </w:r>
            <w:r w:rsidRPr="24917AAB">
              <w:rPr>
                <w:rFonts w:asciiTheme="minorHAnsi" w:eastAsiaTheme="minorEastAsia" w:hAnsiTheme="minorHAnsi" w:cstheme="minorBidi"/>
                <w:sz w:val="20"/>
                <w:szCs w:val="20"/>
              </w:rPr>
              <w:t>dwelling</w:t>
            </w:r>
          </w:p>
          <w:p w14:paraId="7603064B" w14:textId="77777777" w:rsidR="00E63111" w:rsidRDefault="00E63111" w:rsidP="0C7772A4">
            <w:pPr>
              <w:pStyle w:val="TableParagraph"/>
              <w:numPr>
                <w:ilvl w:val="0"/>
                <w:numId w:val="33"/>
              </w:numPr>
              <w:tabs>
                <w:tab w:val="left" w:pos="467"/>
                <w:tab w:val="left" w:pos="468"/>
              </w:tabs>
              <w:ind w:right="161"/>
              <w:rPr>
                <w:rFonts w:asciiTheme="minorHAnsi" w:eastAsiaTheme="minorEastAsia" w:hAnsiTheme="minorHAnsi" w:cstheme="minorBidi"/>
                <w:sz w:val="20"/>
                <w:szCs w:val="20"/>
              </w:rPr>
            </w:pPr>
            <w:r w:rsidRPr="24917AAB">
              <w:rPr>
                <w:rFonts w:asciiTheme="minorHAnsi" w:eastAsiaTheme="minorEastAsia" w:hAnsiTheme="minorHAnsi" w:cstheme="minorBidi"/>
                <w:sz w:val="20"/>
                <w:szCs w:val="20"/>
              </w:rPr>
              <w:t>Single</w:t>
            </w:r>
            <w:r w:rsidRPr="24917AAB">
              <w:rPr>
                <w:rFonts w:asciiTheme="minorHAnsi" w:eastAsiaTheme="minorEastAsia" w:hAnsiTheme="minorHAnsi" w:cstheme="minorBidi"/>
                <w:spacing w:val="-4"/>
                <w:sz w:val="20"/>
                <w:szCs w:val="20"/>
              </w:rPr>
              <w:t xml:space="preserve"> </w:t>
            </w:r>
            <w:r w:rsidRPr="24917AAB">
              <w:rPr>
                <w:rFonts w:asciiTheme="minorHAnsi" w:eastAsiaTheme="minorEastAsia" w:hAnsiTheme="minorHAnsi" w:cstheme="minorBidi"/>
                <w:sz w:val="20"/>
                <w:szCs w:val="20"/>
              </w:rPr>
              <w:t>or</w:t>
            </w:r>
            <w:r w:rsidRPr="24917AAB">
              <w:rPr>
                <w:rFonts w:asciiTheme="minorHAnsi" w:eastAsiaTheme="minorEastAsia" w:hAnsiTheme="minorHAnsi" w:cstheme="minorBidi"/>
                <w:spacing w:val="-2"/>
                <w:sz w:val="20"/>
                <w:szCs w:val="20"/>
              </w:rPr>
              <w:t xml:space="preserve"> </w:t>
            </w:r>
            <w:r w:rsidRPr="24917AAB">
              <w:rPr>
                <w:rFonts w:asciiTheme="minorHAnsi" w:eastAsiaTheme="minorEastAsia" w:hAnsiTheme="minorHAnsi" w:cstheme="minorBidi"/>
                <w:sz w:val="20"/>
                <w:szCs w:val="20"/>
              </w:rPr>
              <w:t>multiple</w:t>
            </w:r>
            <w:r w:rsidRPr="24917AAB">
              <w:rPr>
                <w:rFonts w:asciiTheme="minorHAnsi" w:eastAsiaTheme="minorEastAsia" w:hAnsiTheme="minorHAnsi" w:cstheme="minorBidi"/>
                <w:spacing w:val="-3"/>
                <w:sz w:val="20"/>
                <w:szCs w:val="20"/>
              </w:rPr>
              <w:t xml:space="preserve"> </w:t>
            </w:r>
            <w:r w:rsidRPr="24917AAB">
              <w:rPr>
                <w:rFonts w:asciiTheme="minorHAnsi" w:eastAsiaTheme="minorEastAsia" w:hAnsiTheme="minorHAnsi" w:cstheme="minorBidi"/>
                <w:sz w:val="20"/>
                <w:szCs w:val="20"/>
              </w:rPr>
              <w:t>minor</w:t>
            </w:r>
            <w:r w:rsidRPr="24917AAB">
              <w:rPr>
                <w:rFonts w:asciiTheme="minorHAnsi" w:eastAsiaTheme="minorEastAsia" w:hAnsiTheme="minorHAnsi" w:cstheme="minorBidi"/>
                <w:spacing w:val="-3"/>
                <w:sz w:val="20"/>
                <w:szCs w:val="20"/>
              </w:rPr>
              <w:t xml:space="preserve"> </w:t>
            </w:r>
            <w:r w:rsidRPr="24917AAB">
              <w:rPr>
                <w:rFonts w:asciiTheme="minorHAnsi" w:eastAsiaTheme="minorEastAsia" w:hAnsiTheme="minorHAnsi" w:cstheme="minorBidi"/>
                <w:sz w:val="20"/>
                <w:szCs w:val="20"/>
              </w:rPr>
              <w:t>agricultural</w:t>
            </w:r>
            <w:r w:rsidRPr="24917AAB">
              <w:rPr>
                <w:rFonts w:asciiTheme="minorHAnsi" w:eastAsiaTheme="minorEastAsia" w:hAnsiTheme="minorHAnsi" w:cstheme="minorBidi"/>
                <w:spacing w:val="-2"/>
                <w:sz w:val="20"/>
                <w:szCs w:val="20"/>
              </w:rPr>
              <w:t xml:space="preserve"> </w:t>
            </w:r>
            <w:r w:rsidRPr="24917AAB">
              <w:rPr>
                <w:rFonts w:asciiTheme="minorHAnsi" w:eastAsiaTheme="minorEastAsia" w:hAnsiTheme="minorHAnsi" w:cstheme="minorBidi"/>
                <w:sz w:val="20"/>
                <w:szCs w:val="20"/>
              </w:rPr>
              <w:t>additions –</w:t>
            </w:r>
            <w:r w:rsidRPr="24917AAB">
              <w:rPr>
                <w:rFonts w:asciiTheme="minorHAnsi" w:eastAsiaTheme="minorEastAsia" w:hAnsiTheme="minorHAnsi" w:cstheme="minorBidi"/>
                <w:spacing w:val="-3"/>
                <w:sz w:val="20"/>
                <w:szCs w:val="20"/>
              </w:rPr>
              <w:t xml:space="preserve"> </w:t>
            </w:r>
            <w:r w:rsidRPr="24917AAB">
              <w:rPr>
                <w:rFonts w:asciiTheme="minorHAnsi" w:eastAsiaTheme="minorEastAsia" w:hAnsiTheme="minorHAnsi" w:cstheme="minorBidi"/>
                <w:sz w:val="20"/>
                <w:szCs w:val="20"/>
              </w:rPr>
              <w:t>total</w:t>
            </w:r>
            <w:r w:rsidRPr="24917AAB">
              <w:rPr>
                <w:rFonts w:asciiTheme="minorHAnsi" w:eastAsiaTheme="minorEastAsia" w:hAnsiTheme="minorHAnsi" w:cstheme="minorBidi"/>
                <w:spacing w:val="-2"/>
                <w:sz w:val="20"/>
                <w:szCs w:val="20"/>
              </w:rPr>
              <w:t xml:space="preserve"> </w:t>
            </w:r>
            <w:r w:rsidRPr="24917AAB">
              <w:rPr>
                <w:rFonts w:asciiTheme="minorHAnsi" w:eastAsiaTheme="minorEastAsia" w:hAnsiTheme="minorHAnsi" w:cstheme="minorBidi"/>
                <w:sz w:val="20"/>
                <w:szCs w:val="20"/>
              </w:rPr>
              <w:t>area</w:t>
            </w:r>
            <w:r w:rsidRPr="24917AAB">
              <w:rPr>
                <w:rFonts w:asciiTheme="minorHAnsi" w:eastAsiaTheme="minorEastAsia" w:hAnsiTheme="minorHAnsi" w:cstheme="minorBidi"/>
                <w:spacing w:val="-3"/>
                <w:sz w:val="20"/>
                <w:szCs w:val="20"/>
              </w:rPr>
              <w:t xml:space="preserve"> </w:t>
            </w:r>
            <w:r w:rsidRPr="24917AAB">
              <w:rPr>
                <w:rFonts w:asciiTheme="minorHAnsi" w:eastAsiaTheme="minorEastAsia" w:hAnsiTheme="minorHAnsi" w:cstheme="minorBidi"/>
                <w:sz w:val="20"/>
                <w:szCs w:val="20"/>
              </w:rPr>
              <w:t>of</w:t>
            </w:r>
            <w:r w:rsidRPr="24917AAB">
              <w:rPr>
                <w:rFonts w:asciiTheme="minorHAnsi" w:eastAsiaTheme="minorEastAsia" w:hAnsiTheme="minorHAnsi" w:cstheme="minorBidi"/>
                <w:spacing w:val="-4"/>
                <w:sz w:val="20"/>
                <w:szCs w:val="20"/>
              </w:rPr>
              <w:t xml:space="preserve"> </w:t>
            </w:r>
            <w:r w:rsidRPr="24917AAB">
              <w:rPr>
                <w:rFonts w:asciiTheme="minorHAnsi" w:eastAsiaTheme="minorEastAsia" w:hAnsiTheme="minorHAnsi" w:cstheme="minorBidi"/>
                <w:sz w:val="20"/>
                <w:szCs w:val="20"/>
              </w:rPr>
              <w:t>addition(s)</w:t>
            </w:r>
            <w:r w:rsidRPr="24917AAB">
              <w:rPr>
                <w:rFonts w:asciiTheme="minorHAnsi" w:eastAsiaTheme="minorEastAsia" w:hAnsiTheme="minorHAnsi" w:cstheme="minorBidi"/>
                <w:spacing w:val="-3"/>
                <w:sz w:val="20"/>
                <w:szCs w:val="20"/>
              </w:rPr>
              <w:t xml:space="preserve"> </w:t>
            </w:r>
            <w:r w:rsidRPr="24917AAB">
              <w:rPr>
                <w:rFonts w:asciiTheme="minorHAnsi" w:eastAsiaTheme="minorEastAsia" w:hAnsiTheme="minorHAnsi" w:cstheme="minorBidi"/>
                <w:sz w:val="20"/>
                <w:szCs w:val="20"/>
              </w:rPr>
              <w:t>not</w:t>
            </w:r>
            <w:r w:rsidRPr="24917AAB">
              <w:rPr>
                <w:rFonts w:asciiTheme="minorHAnsi" w:eastAsiaTheme="minorEastAsia" w:hAnsiTheme="minorHAnsi" w:cstheme="minorBidi"/>
                <w:spacing w:val="-3"/>
                <w:sz w:val="20"/>
                <w:szCs w:val="20"/>
              </w:rPr>
              <w:t xml:space="preserve"> </w:t>
            </w:r>
            <w:r w:rsidRPr="24917AAB">
              <w:rPr>
                <w:rFonts w:asciiTheme="minorHAnsi" w:eastAsiaTheme="minorEastAsia" w:hAnsiTheme="minorHAnsi" w:cstheme="minorBidi"/>
                <w:sz w:val="20"/>
                <w:szCs w:val="20"/>
              </w:rPr>
              <w:t>exceeding</w:t>
            </w:r>
            <w:r w:rsidRPr="24917AAB">
              <w:rPr>
                <w:rFonts w:asciiTheme="minorHAnsi" w:eastAsiaTheme="minorEastAsia" w:hAnsiTheme="minorHAnsi" w:cstheme="minorBidi"/>
                <w:spacing w:val="-3"/>
                <w:sz w:val="20"/>
                <w:szCs w:val="20"/>
              </w:rPr>
              <w:t xml:space="preserve"> </w:t>
            </w:r>
            <w:r w:rsidRPr="24917AAB">
              <w:rPr>
                <w:rFonts w:asciiTheme="minorHAnsi" w:eastAsiaTheme="minorEastAsia" w:hAnsiTheme="minorHAnsi" w:cstheme="minorBidi"/>
                <w:sz w:val="20"/>
                <w:szCs w:val="20"/>
              </w:rPr>
              <w:t>50% of the ground floor area of the existing structure or 100 m², whichever is</w:t>
            </w:r>
            <w:r w:rsidRPr="24917AAB">
              <w:rPr>
                <w:rFonts w:asciiTheme="minorHAnsi" w:eastAsiaTheme="minorEastAsia" w:hAnsiTheme="minorHAnsi" w:cstheme="minorBidi"/>
                <w:spacing w:val="-17"/>
                <w:sz w:val="20"/>
                <w:szCs w:val="20"/>
              </w:rPr>
              <w:t xml:space="preserve"> </w:t>
            </w:r>
            <w:r w:rsidRPr="24917AAB">
              <w:rPr>
                <w:rFonts w:asciiTheme="minorHAnsi" w:eastAsiaTheme="minorEastAsia" w:hAnsiTheme="minorHAnsi" w:cstheme="minorBidi"/>
                <w:sz w:val="20"/>
                <w:szCs w:val="20"/>
              </w:rPr>
              <w:t>less</w:t>
            </w:r>
          </w:p>
          <w:p w14:paraId="6D157214" w14:textId="77777777" w:rsidR="00E63111" w:rsidRDefault="00E63111" w:rsidP="0C7772A4">
            <w:pPr>
              <w:pStyle w:val="TableParagraph"/>
              <w:numPr>
                <w:ilvl w:val="0"/>
                <w:numId w:val="33"/>
              </w:numPr>
              <w:tabs>
                <w:tab w:val="left" w:pos="467"/>
                <w:tab w:val="left" w:pos="468"/>
              </w:tabs>
              <w:spacing w:line="234" w:lineRule="exact"/>
              <w:ind w:hanging="361"/>
              <w:rPr>
                <w:rFonts w:asciiTheme="minorHAnsi" w:eastAsiaTheme="minorEastAsia" w:hAnsiTheme="minorHAnsi" w:cstheme="minorBidi"/>
                <w:sz w:val="20"/>
                <w:szCs w:val="20"/>
              </w:rPr>
            </w:pPr>
            <w:r w:rsidRPr="24917AAB">
              <w:rPr>
                <w:rFonts w:asciiTheme="minorHAnsi" w:eastAsiaTheme="minorEastAsia" w:hAnsiTheme="minorHAnsi" w:cstheme="minorBidi"/>
                <w:sz w:val="20"/>
                <w:szCs w:val="20"/>
              </w:rPr>
              <w:t>Other development of a minor</w:t>
            </w:r>
            <w:r w:rsidRPr="24917AAB">
              <w:rPr>
                <w:rFonts w:asciiTheme="minorHAnsi" w:eastAsiaTheme="minorEastAsia" w:hAnsiTheme="minorHAnsi" w:cstheme="minorBidi"/>
                <w:spacing w:val="-3"/>
                <w:sz w:val="20"/>
                <w:szCs w:val="20"/>
              </w:rPr>
              <w:t xml:space="preserve"> </w:t>
            </w:r>
            <w:r w:rsidRPr="24917AAB">
              <w:rPr>
                <w:rFonts w:asciiTheme="minorHAnsi" w:eastAsiaTheme="minorEastAsia" w:hAnsiTheme="minorHAnsi" w:cstheme="minorBidi"/>
                <w:sz w:val="20"/>
                <w:szCs w:val="20"/>
              </w:rPr>
              <w:t>nature</w:t>
            </w:r>
          </w:p>
        </w:tc>
        <w:tc>
          <w:tcPr>
            <w:tcW w:w="3119" w:type="dxa"/>
            <w:vAlign w:val="center"/>
          </w:tcPr>
          <w:p w14:paraId="36A4552A" w14:textId="6EA33B30" w:rsidR="00E63111" w:rsidRPr="000F5013" w:rsidRDefault="00E63111" w:rsidP="3AE75D85">
            <w:pPr>
              <w:pStyle w:val="TableParagraph"/>
              <w:ind w:left="90" w:right="90"/>
              <w:jc w:val="center"/>
              <w:rPr>
                <w:rFonts w:asciiTheme="minorHAnsi" w:eastAsiaTheme="minorEastAsia" w:hAnsiTheme="minorHAnsi" w:cstheme="minorBidi"/>
                <w:b/>
                <w:bCs/>
                <w:sz w:val="20"/>
                <w:szCs w:val="20"/>
              </w:rPr>
            </w:pPr>
            <w:r w:rsidRPr="3AE75D85">
              <w:rPr>
                <w:rFonts w:asciiTheme="minorHAnsi" w:eastAsiaTheme="minorEastAsia" w:hAnsiTheme="minorHAnsi" w:cstheme="minorBidi"/>
                <w:b/>
                <w:bCs/>
                <w:sz w:val="20"/>
                <w:szCs w:val="20"/>
              </w:rPr>
              <w:t>$5</w:t>
            </w:r>
            <w:r>
              <w:rPr>
                <w:rFonts w:asciiTheme="minorHAnsi" w:eastAsiaTheme="minorEastAsia" w:hAnsiTheme="minorHAnsi" w:cstheme="minorBidi"/>
                <w:b/>
                <w:bCs/>
                <w:sz w:val="20"/>
                <w:szCs w:val="20"/>
              </w:rPr>
              <w:t>80</w:t>
            </w:r>
          </w:p>
        </w:tc>
      </w:tr>
    </w:tbl>
    <w:p w14:paraId="3776329B" w14:textId="77777777" w:rsidR="00CD1580" w:rsidRDefault="00CD1580">
      <w:pPr>
        <w:jc w:val="center"/>
        <w:rPr>
          <w:sz w:val="20"/>
        </w:rPr>
        <w:sectPr w:rsidR="00CD1580">
          <w:footerReference w:type="default" r:id="rId11"/>
          <w:type w:val="continuous"/>
          <w:pgSz w:w="12240" w:h="15840"/>
          <w:pgMar w:top="1060" w:right="480" w:bottom="560" w:left="500" w:header="720" w:footer="364" w:gutter="0"/>
          <w:pgNumType w:start="1"/>
          <w:cols w:space="720"/>
        </w:sectPr>
      </w:pPr>
    </w:p>
    <w:tbl>
      <w:tblPr>
        <w:tblW w:w="10935"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7816"/>
        <w:gridCol w:w="3119"/>
      </w:tblGrid>
      <w:tr w:rsidR="00E63111" w14:paraId="4CD73CE3" w14:textId="601FC517" w:rsidTr="00956252">
        <w:trPr>
          <w:trHeight w:val="342"/>
        </w:trPr>
        <w:tc>
          <w:tcPr>
            <w:tcW w:w="7816" w:type="dxa"/>
            <w:shd w:val="clear" w:color="auto" w:fill="B8CCE3"/>
          </w:tcPr>
          <w:p w14:paraId="4C802978" w14:textId="77777777" w:rsidR="00E63111" w:rsidRDefault="00E63111" w:rsidP="0C7772A4">
            <w:pPr>
              <w:pStyle w:val="TableParagraph"/>
              <w:ind w:left="107"/>
              <w:rPr>
                <w:b/>
                <w:bCs/>
                <w:sz w:val="20"/>
                <w:szCs w:val="20"/>
              </w:rPr>
            </w:pPr>
            <w:r w:rsidRPr="0C7772A4">
              <w:rPr>
                <w:b/>
                <w:bCs/>
                <w:sz w:val="20"/>
                <w:szCs w:val="20"/>
              </w:rPr>
              <w:lastRenderedPageBreak/>
              <w:t>PERMIT APPLICATION TYPE</w:t>
            </w:r>
          </w:p>
        </w:tc>
        <w:tc>
          <w:tcPr>
            <w:tcW w:w="3119" w:type="dxa"/>
            <w:shd w:val="clear" w:color="auto" w:fill="B8CCE3"/>
          </w:tcPr>
          <w:p w14:paraId="5210AFCE" w14:textId="77777777" w:rsidR="00E63111" w:rsidRDefault="00E63111" w:rsidP="3AE75D85">
            <w:pPr>
              <w:pStyle w:val="TableParagraph"/>
              <w:ind w:left="90" w:right="90"/>
              <w:jc w:val="center"/>
              <w:rPr>
                <w:b/>
                <w:bCs/>
                <w:sz w:val="20"/>
                <w:szCs w:val="20"/>
              </w:rPr>
            </w:pPr>
            <w:r w:rsidRPr="3AE75D85">
              <w:rPr>
                <w:b/>
                <w:bCs/>
                <w:sz w:val="20"/>
                <w:szCs w:val="20"/>
              </w:rPr>
              <w:t>PROPOSED</w:t>
            </w:r>
          </w:p>
          <w:p w14:paraId="12B11ADA" w14:textId="276F32F8" w:rsidR="00E63111" w:rsidRDefault="00E63111" w:rsidP="3AE75D85">
            <w:pPr>
              <w:pStyle w:val="TableParagraph"/>
              <w:ind w:left="90" w:right="90"/>
              <w:jc w:val="center"/>
              <w:rPr>
                <w:b/>
                <w:bCs/>
                <w:sz w:val="20"/>
                <w:szCs w:val="20"/>
              </w:rPr>
            </w:pPr>
            <w:r w:rsidRPr="3AE75D85">
              <w:rPr>
                <w:b/>
                <w:bCs/>
                <w:sz w:val="20"/>
                <w:szCs w:val="20"/>
              </w:rPr>
              <w:t>FEE</w:t>
            </w:r>
          </w:p>
        </w:tc>
      </w:tr>
      <w:tr w:rsidR="00E63111" w14:paraId="195327E0" w14:textId="6DD82877" w:rsidTr="00956252">
        <w:trPr>
          <w:trHeight w:val="2522"/>
        </w:trPr>
        <w:tc>
          <w:tcPr>
            <w:tcW w:w="7816" w:type="dxa"/>
          </w:tcPr>
          <w:p w14:paraId="7847AA73" w14:textId="77777777" w:rsidR="00E63111" w:rsidRDefault="00E63111" w:rsidP="0C7772A4">
            <w:pPr>
              <w:pStyle w:val="TableParagraph"/>
              <w:spacing w:line="235" w:lineRule="exact"/>
              <w:ind w:left="107"/>
              <w:rPr>
                <w:b/>
                <w:bCs/>
                <w:sz w:val="20"/>
                <w:szCs w:val="20"/>
              </w:rPr>
            </w:pPr>
            <w:r w:rsidRPr="0C7772A4">
              <w:rPr>
                <w:b/>
                <w:bCs/>
                <w:sz w:val="20"/>
                <w:szCs w:val="20"/>
              </w:rPr>
              <w:t>Type 2 Development</w:t>
            </w:r>
          </w:p>
          <w:p w14:paraId="706303BF" w14:textId="77777777" w:rsidR="00E63111" w:rsidRDefault="00E63111" w:rsidP="0C7772A4">
            <w:pPr>
              <w:pStyle w:val="TableParagraph"/>
              <w:numPr>
                <w:ilvl w:val="0"/>
                <w:numId w:val="32"/>
              </w:numPr>
              <w:tabs>
                <w:tab w:val="left" w:pos="467"/>
                <w:tab w:val="left" w:pos="468"/>
              </w:tabs>
              <w:spacing w:line="255" w:lineRule="exact"/>
              <w:ind w:hanging="361"/>
              <w:rPr>
                <w:sz w:val="20"/>
                <w:szCs w:val="20"/>
              </w:rPr>
            </w:pPr>
            <w:r w:rsidRPr="0C7772A4">
              <w:rPr>
                <w:sz w:val="20"/>
                <w:szCs w:val="20"/>
              </w:rPr>
              <w:t>New single residential/agricultural buildings or</w:t>
            </w:r>
            <w:r w:rsidRPr="0C7772A4">
              <w:rPr>
                <w:spacing w:val="-5"/>
                <w:sz w:val="20"/>
                <w:szCs w:val="20"/>
              </w:rPr>
              <w:t xml:space="preserve"> </w:t>
            </w:r>
            <w:r w:rsidRPr="0C7772A4">
              <w:rPr>
                <w:sz w:val="20"/>
                <w:szCs w:val="20"/>
              </w:rPr>
              <w:t>structures</w:t>
            </w:r>
          </w:p>
          <w:p w14:paraId="2193ADE6" w14:textId="77777777" w:rsidR="00E63111" w:rsidRDefault="00E63111" w:rsidP="0C7772A4">
            <w:pPr>
              <w:pStyle w:val="TableParagraph"/>
              <w:numPr>
                <w:ilvl w:val="0"/>
                <w:numId w:val="32"/>
              </w:numPr>
              <w:tabs>
                <w:tab w:val="left" w:pos="467"/>
                <w:tab w:val="left" w:pos="468"/>
              </w:tabs>
              <w:ind w:right="622"/>
              <w:rPr>
                <w:sz w:val="20"/>
                <w:szCs w:val="20"/>
              </w:rPr>
            </w:pPr>
            <w:r w:rsidRPr="0C7772A4">
              <w:rPr>
                <w:sz w:val="20"/>
                <w:szCs w:val="20"/>
              </w:rPr>
              <w:t>Single or multiple major ground floor residential additions – total area of addition(s) exceeding</w:t>
            </w:r>
            <w:r w:rsidRPr="0C7772A4">
              <w:rPr>
                <w:spacing w:val="-4"/>
                <w:sz w:val="20"/>
                <w:szCs w:val="20"/>
              </w:rPr>
              <w:t xml:space="preserve"> </w:t>
            </w:r>
            <w:r w:rsidRPr="0C7772A4">
              <w:rPr>
                <w:sz w:val="20"/>
                <w:szCs w:val="20"/>
              </w:rPr>
              <w:t>50%</w:t>
            </w:r>
            <w:r w:rsidRPr="0C7772A4">
              <w:rPr>
                <w:spacing w:val="-3"/>
                <w:sz w:val="20"/>
                <w:szCs w:val="20"/>
              </w:rPr>
              <w:t xml:space="preserve"> </w:t>
            </w:r>
            <w:r w:rsidRPr="0C7772A4">
              <w:rPr>
                <w:sz w:val="20"/>
                <w:szCs w:val="20"/>
              </w:rPr>
              <w:t>of</w:t>
            </w:r>
            <w:r w:rsidRPr="0C7772A4">
              <w:rPr>
                <w:spacing w:val="-4"/>
                <w:sz w:val="20"/>
                <w:szCs w:val="20"/>
              </w:rPr>
              <w:t xml:space="preserve"> </w:t>
            </w:r>
            <w:r w:rsidRPr="0C7772A4">
              <w:rPr>
                <w:sz w:val="20"/>
                <w:szCs w:val="20"/>
              </w:rPr>
              <w:t>the</w:t>
            </w:r>
            <w:r w:rsidRPr="0C7772A4">
              <w:rPr>
                <w:spacing w:val="-3"/>
                <w:sz w:val="20"/>
                <w:szCs w:val="20"/>
              </w:rPr>
              <w:t xml:space="preserve"> </w:t>
            </w:r>
            <w:r w:rsidRPr="0C7772A4">
              <w:rPr>
                <w:sz w:val="20"/>
                <w:szCs w:val="20"/>
              </w:rPr>
              <w:t>ground</w:t>
            </w:r>
            <w:r w:rsidRPr="0C7772A4">
              <w:rPr>
                <w:spacing w:val="-2"/>
                <w:sz w:val="20"/>
                <w:szCs w:val="20"/>
              </w:rPr>
              <w:t xml:space="preserve"> </w:t>
            </w:r>
            <w:r w:rsidRPr="0C7772A4">
              <w:rPr>
                <w:sz w:val="20"/>
                <w:szCs w:val="20"/>
              </w:rPr>
              <w:t>floor</w:t>
            </w:r>
            <w:r w:rsidRPr="0C7772A4">
              <w:rPr>
                <w:spacing w:val="-2"/>
                <w:sz w:val="20"/>
                <w:szCs w:val="20"/>
              </w:rPr>
              <w:t xml:space="preserve"> </w:t>
            </w:r>
            <w:r w:rsidRPr="0C7772A4">
              <w:rPr>
                <w:sz w:val="20"/>
                <w:szCs w:val="20"/>
              </w:rPr>
              <w:t>area</w:t>
            </w:r>
            <w:r w:rsidRPr="0C7772A4">
              <w:rPr>
                <w:spacing w:val="-2"/>
                <w:sz w:val="20"/>
                <w:szCs w:val="20"/>
              </w:rPr>
              <w:t xml:space="preserve"> </w:t>
            </w:r>
            <w:r w:rsidRPr="0C7772A4">
              <w:rPr>
                <w:sz w:val="20"/>
                <w:szCs w:val="20"/>
              </w:rPr>
              <w:t>of</w:t>
            </w:r>
            <w:r w:rsidRPr="0C7772A4">
              <w:rPr>
                <w:spacing w:val="-4"/>
                <w:sz w:val="20"/>
                <w:szCs w:val="20"/>
              </w:rPr>
              <w:t xml:space="preserve"> </w:t>
            </w:r>
            <w:r w:rsidRPr="0C7772A4">
              <w:rPr>
                <w:sz w:val="20"/>
                <w:szCs w:val="20"/>
              </w:rPr>
              <w:t>the</w:t>
            </w:r>
            <w:r w:rsidRPr="0C7772A4">
              <w:rPr>
                <w:spacing w:val="-3"/>
                <w:sz w:val="20"/>
                <w:szCs w:val="20"/>
              </w:rPr>
              <w:t xml:space="preserve"> </w:t>
            </w:r>
            <w:r w:rsidRPr="0C7772A4">
              <w:rPr>
                <w:sz w:val="20"/>
                <w:szCs w:val="20"/>
              </w:rPr>
              <w:t>existing</w:t>
            </w:r>
            <w:r w:rsidRPr="0C7772A4">
              <w:rPr>
                <w:spacing w:val="-1"/>
                <w:sz w:val="20"/>
                <w:szCs w:val="20"/>
              </w:rPr>
              <w:t xml:space="preserve"> </w:t>
            </w:r>
            <w:r w:rsidRPr="0C7772A4">
              <w:rPr>
                <w:sz w:val="20"/>
                <w:szCs w:val="20"/>
              </w:rPr>
              <w:t>structure</w:t>
            </w:r>
            <w:r w:rsidRPr="0C7772A4">
              <w:rPr>
                <w:spacing w:val="-3"/>
                <w:sz w:val="20"/>
                <w:szCs w:val="20"/>
              </w:rPr>
              <w:t xml:space="preserve"> </w:t>
            </w:r>
            <w:r w:rsidRPr="0C7772A4">
              <w:rPr>
                <w:sz w:val="20"/>
                <w:szCs w:val="20"/>
              </w:rPr>
              <w:t>or</w:t>
            </w:r>
            <w:r w:rsidRPr="0C7772A4">
              <w:rPr>
                <w:spacing w:val="-2"/>
                <w:sz w:val="20"/>
                <w:szCs w:val="20"/>
              </w:rPr>
              <w:t xml:space="preserve"> </w:t>
            </w:r>
            <w:r w:rsidRPr="0C7772A4">
              <w:rPr>
                <w:sz w:val="20"/>
                <w:szCs w:val="20"/>
              </w:rPr>
              <w:t>exceeding</w:t>
            </w:r>
            <w:r w:rsidRPr="0C7772A4">
              <w:rPr>
                <w:spacing w:val="-3"/>
                <w:sz w:val="20"/>
                <w:szCs w:val="20"/>
              </w:rPr>
              <w:t xml:space="preserve"> </w:t>
            </w:r>
            <w:r w:rsidRPr="0C7772A4">
              <w:rPr>
                <w:sz w:val="20"/>
                <w:szCs w:val="20"/>
              </w:rPr>
              <w:t>46.5 m²</w:t>
            </w:r>
          </w:p>
          <w:p w14:paraId="39831F9B" w14:textId="77777777" w:rsidR="00E63111" w:rsidRDefault="00E63111" w:rsidP="0C7772A4">
            <w:pPr>
              <w:pStyle w:val="TableParagraph"/>
              <w:numPr>
                <w:ilvl w:val="0"/>
                <w:numId w:val="32"/>
              </w:numPr>
              <w:tabs>
                <w:tab w:val="left" w:pos="467"/>
                <w:tab w:val="left" w:pos="468"/>
              </w:tabs>
              <w:ind w:right="278"/>
              <w:rPr>
                <w:sz w:val="20"/>
                <w:szCs w:val="20"/>
              </w:rPr>
            </w:pPr>
            <w:r w:rsidRPr="0C7772A4">
              <w:rPr>
                <w:sz w:val="20"/>
                <w:szCs w:val="20"/>
              </w:rPr>
              <w:t>Single or multiple major agricultural additions – total area of addition(s) exceeding 50% of the ground floor area of the existing structure or exceeding 100</w:t>
            </w:r>
            <w:r w:rsidRPr="0C7772A4">
              <w:rPr>
                <w:spacing w:val="-11"/>
                <w:sz w:val="20"/>
                <w:szCs w:val="20"/>
              </w:rPr>
              <w:t xml:space="preserve"> </w:t>
            </w:r>
            <w:r w:rsidRPr="0C7772A4">
              <w:rPr>
                <w:sz w:val="20"/>
                <w:szCs w:val="20"/>
              </w:rPr>
              <w:t>m²</w:t>
            </w:r>
          </w:p>
          <w:p w14:paraId="766048FC" w14:textId="77777777" w:rsidR="00E63111" w:rsidRDefault="00E63111" w:rsidP="0C7772A4">
            <w:pPr>
              <w:pStyle w:val="TableParagraph"/>
              <w:numPr>
                <w:ilvl w:val="0"/>
                <w:numId w:val="32"/>
              </w:numPr>
              <w:tabs>
                <w:tab w:val="left" w:pos="467"/>
                <w:tab w:val="left" w:pos="468"/>
              </w:tabs>
              <w:ind w:right="246"/>
              <w:rPr>
                <w:sz w:val="20"/>
                <w:szCs w:val="20"/>
              </w:rPr>
            </w:pPr>
            <w:r w:rsidRPr="0C7772A4">
              <w:rPr>
                <w:sz w:val="20"/>
                <w:szCs w:val="20"/>
              </w:rPr>
              <w:t>Single or multiple minor commercial/industrial/institutional additions – total area of addition(s)</w:t>
            </w:r>
            <w:r w:rsidRPr="0C7772A4">
              <w:rPr>
                <w:spacing w:val="-3"/>
                <w:sz w:val="20"/>
                <w:szCs w:val="20"/>
              </w:rPr>
              <w:t xml:space="preserve"> </w:t>
            </w:r>
            <w:r w:rsidRPr="0C7772A4">
              <w:rPr>
                <w:sz w:val="20"/>
                <w:szCs w:val="20"/>
              </w:rPr>
              <w:t>not</w:t>
            </w:r>
            <w:r w:rsidRPr="0C7772A4">
              <w:rPr>
                <w:spacing w:val="-2"/>
                <w:sz w:val="20"/>
                <w:szCs w:val="20"/>
              </w:rPr>
              <w:t xml:space="preserve"> </w:t>
            </w:r>
            <w:r w:rsidRPr="0C7772A4">
              <w:rPr>
                <w:sz w:val="20"/>
                <w:szCs w:val="20"/>
              </w:rPr>
              <w:t>exceeding</w:t>
            </w:r>
            <w:r w:rsidRPr="0C7772A4">
              <w:rPr>
                <w:spacing w:val="-3"/>
                <w:sz w:val="20"/>
                <w:szCs w:val="20"/>
              </w:rPr>
              <w:t xml:space="preserve"> </w:t>
            </w:r>
            <w:r w:rsidRPr="0C7772A4">
              <w:rPr>
                <w:sz w:val="20"/>
                <w:szCs w:val="20"/>
              </w:rPr>
              <w:t>50%</w:t>
            </w:r>
            <w:r w:rsidRPr="0C7772A4">
              <w:rPr>
                <w:spacing w:val="-2"/>
                <w:sz w:val="20"/>
                <w:szCs w:val="20"/>
              </w:rPr>
              <w:t xml:space="preserve"> </w:t>
            </w:r>
            <w:r w:rsidRPr="0C7772A4">
              <w:rPr>
                <w:sz w:val="20"/>
                <w:szCs w:val="20"/>
              </w:rPr>
              <w:t>of the</w:t>
            </w:r>
            <w:r w:rsidRPr="0C7772A4">
              <w:rPr>
                <w:spacing w:val="-3"/>
                <w:sz w:val="20"/>
                <w:szCs w:val="20"/>
              </w:rPr>
              <w:t xml:space="preserve"> </w:t>
            </w:r>
            <w:r w:rsidRPr="0C7772A4">
              <w:rPr>
                <w:sz w:val="20"/>
                <w:szCs w:val="20"/>
              </w:rPr>
              <w:t>ground</w:t>
            </w:r>
            <w:r w:rsidRPr="0C7772A4">
              <w:rPr>
                <w:spacing w:val="-2"/>
                <w:sz w:val="20"/>
                <w:szCs w:val="20"/>
              </w:rPr>
              <w:t xml:space="preserve"> </w:t>
            </w:r>
            <w:r w:rsidRPr="0C7772A4">
              <w:rPr>
                <w:sz w:val="20"/>
                <w:szCs w:val="20"/>
              </w:rPr>
              <w:t>floor</w:t>
            </w:r>
            <w:r w:rsidRPr="0C7772A4">
              <w:rPr>
                <w:spacing w:val="-2"/>
                <w:sz w:val="20"/>
                <w:szCs w:val="20"/>
              </w:rPr>
              <w:t xml:space="preserve"> </w:t>
            </w:r>
            <w:r w:rsidRPr="0C7772A4">
              <w:rPr>
                <w:sz w:val="20"/>
                <w:szCs w:val="20"/>
              </w:rPr>
              <w:t>area</w:t>
            </w:r>
            <w:r w:rsidRPr="0C7772A4">
              <w:rPr>
                <w:spacing w:val="-2"/>
                <w:sz w:val="20"/>
                <w:szCs w:val="20"/>
              </w:rPr>
              <w:t xml:space="preserve"> </w:t>
            </w:r>
            <w:r w:rsidRPr="0C7772A4">
              <w:rPr>
                <w:sz w:val="20"/>
                <w:szCs w:val="20"/>
              </w:rPr>
              <w:t>of</w:t>
            </w:r>
            <w:r w:rsidRPr="0C7772A4">
              <w:rPr>
                <w:spacing w:val="-4"/>
                <w:sz w:val="20"/>
                <w:szCs w:val="20"/>
              </w:rPr>
              <w:t xml:space="preserve"> </w:t>
            </w:r>
            <w:r w:rsidRPr="0C7772A4">
              <w:rPr>
                <w:sz w:val="20"/>
                <w:szCs w:val="20"/>
              </w:rPr>
              <w:t>the</w:t>
            </w:r>
            <w:r w:rsidRPr="0C7772A4">
              <w:rPr>
                <w:spacing w:val="-3"/>
                <w:sz w:val="20"/>
                <w:szCs w:val="20"/>
              </w:rPr>
              <w:t xml:space="preserve"> </w:t>
            </w:r>
            <w:r w:rsidRPr="0C7772A4">
              <w:rPr>
                <w:sz w:val="20"/>
                <w:szCs w:val="20"/>
              </w:rPr>
              <w:t>existing</w:t>
            </w:r>
            <w:r w:rsidRPr="0C7772A4">
              <w:rPr>
                <w:spacing w:val="-3"/>
                <w:sz w:val="20"/>
                <w:szCs w:val="20"/>
              </w:rPr>
              <w:t xml:space="preserve"> </w:t>
            </w:r>
            <w:r w:rsidRPr="0C7772A4">
              <w:rPr>
                <w:sz w:val="20"/>
                <w:szCs w:val="20"/>
              </w:rPr>
              <w:t>structure</w:t>
            </w:r>
            <w:r w:rsidRPr="0C7772A4">
              <w:rPr>
                <w:spacing w:val="-3"/>
                <w:sz w:val="20"/>
                <w:szCs w:val="20"/>
              </w:rPr>
              <w:t xml:space="preserve"> </w:t>
            </w:r>
            <w:r w:rsidRPr="0C7772A4">
              <w:rPr>
                <w:sz w:val="20"/>
                <w:szCs w:val="20"/>
              </w:rPr>
              <w:t>or</w:t>
            </w:r>
            <w:r w:rsidRPr="0C7772A4">
              <w:rPr>
                <w:spacing w:val="-2"/>
                <w:sz w:val="20"/>
                <w:szCs w:val="20"/>
              </w:rPr>
              <w:t xml:space="preserve"> </w:t>
            </w:r>
            <w:r w:rsidRPr="0C7772A4">
              <w:rPr>
                <w:sz w:val="20"/>
                <w:szCs w:val="20"/>
              </w:rPr>
              <w:t>100</w:t>
            </w:r>
            <w:r w:rsidRPr="0C7772A4">
              <w:rPr>
                <w:spacing w:val="-3"/>
                <w:sz w:val="20"/>
                <w:szCs w:val="20"/>
              </w:rPr>
              <w:t xml:space="preserve"> </w:t>
            </w:r>
            <w:r w:rsidRPr="0C7772A4">
              <w:rPr>
                <w:sz w:val="20"/>
                <w:szCs w:val="20"/>
              </w:rPr>
              <w:t>m², whichever is</w:t>
            </w:r>
            <w:r w:rsidRPr="0C7772A4">
              <w:rPr>
                <w:spacing w:val="-3"/>
                <w:sz w:val="20"/>
                <w:szCs w:val="20"/>
              </w:rPr>
              <w:t xml:space="preserve"> </w:t>
            </w:r>
            <w:r w:rsidRPr="0C7772A4">
              <w:rPr>
                <w:sz w:val="20"/>
                <w:szCs w:val="20"/>
              </w:rPr>
              <w:t>less</w:t>
            </w:r>
          </w:p>
          <w:p w14:paraId="66DCD6EB" w14:textId="77777777" w:rsidR="00E63111" w:rsidRDefault="00E63111" w:rsidP="0C7772A4">
            <w:pPr>
              <w:pStyle w:val="TableParagraph"/>
              <w:numPr>
                <w:ilvl w:val="0"/>
                <w:numId w:val="32"/>
              </w:numPr>
              <w:tabs>
                <w:tab w:val="left" w:pos="467"/>
                <w:tab w:val="left" w:pos="468"/>
              </w:tabs>
              <w:ind w:hanging="361"/>
              <w:rPr>
                <w:sz w:val="20"/>
                <w:szCs w:val="20"/>
              </w:rPr>
            </w:pPr>
            <w:r w:rsidRPr="0C7772A4">
              <w:rPr>
                <w:sz w:val="20"/>
                <w:szCs w:val="20"/>
              </w:rPr>
              <w:t>Commercial/industrial/institutional reconstruction, replacement, or</w:t>
            </w:r>
            <w:r w:rsidRPr="0C7772A4">
              <w:rPr>
                <w:spacing w:val="-5"/>
                <w:sz w:val="20"/>
                <w:szCs w:val="20"/>
              </w:rPr>
              <w:t xml:space="preserve"> </w:t>
            </w:r>
            <w:r w:rsidRPr="0C7772A4">
              <w:rPr>
                <w:sz w:val="20"/>
                <w:szCs w:val="20"/>
              </w:rPr>
              <w:t>relocation</w:t>
            </w:r>
          </w:p>
        </w:tc>
        <w:tc>
          <w:tcPr>
            <w:tcW w:w="3119" w:type="dxa"/>
            <w:vAlign w:val="center"/>
          </w:tcPr>
          <w:p w14:paraId="0D3C20F9" w14:textId="4AD4529F" w:rsidR="00E63111" w:rsidRPr="000F5013" w:rsidRDefault="00E63111" w:rsidP="6E673E28">
            <w:pPr>
              <w:pStyle w:val="TableParagraph"/>
              <w:ind w:left="90" w:right="90"/>
              <w:jc w:val="center"/>
              <w:rPr>
                <w:b/>
                <w:bCs/>
                <w:sz w:val="20"/>
                <w:szCs w:val="20"/>
              </w:rPr>
            </w:pPr>
            <w:r w:rsidRPr="6E673E28">
              <w:rPr>
                <w:b/>
                <w:bCs/>
                <w:sz w:val="20"/>
                <w:szCs w:val="20"/>
              </w:rPr>
              <w:t>$1,1</w:t>
            </w:r>
            <w:r>
              <w:rPr>
                <w:b/>
                <w:bCs/>
                <w:sz w:val="20"/>
                <w:szCs w:val="20"/>
              </w:rPr>
              <w:t>60</w:t>
            </w:r>
          </w:p>
        </w:tc>
      </w:tr>
      <w:tr w:rsidR="00E63111" w14:paraId="49C88910" w14:textId="1A4D4350" w:rsidTr="00956252">
        <w:trPr>
          <w:trHeight w:val="2260"/>
        </w:trPr>
        <w:tc>
          <w:tcPr>
            <w:tcW w:w="7816" w:type="dxa"/>
          </w:tcPr>
          <w:p w14:paraId="262D7612" w14:textId="77777777" w:rsidR="00E63111" w:rsidRDefault="00E63111" w:rsidP="0C7772A4">
            <w:pPr>
              <w:pStyle w:val="TableParagraph"/>
              <w:spacing w:line="235" w:lineRule="exact"/>
              <w:ind w:left="107"/>
              <w:rPr>
                <w:b/>
                <w:bCs/>
                <w:sz w:val="20"/>
                <w:szCs w:val="20"/>
              </w:rPr>
            </w:pPr>
            <w:r w:rsidRPr="0C7772A4">
              <w:rPr>
                <w:b/>
                <w:bCs/>
                <w:sz w:val="20"/>
                <w:szCs w:val="20"/>
              </w:rPr>
              <w:t>Type 3 Development</w:t>
            </w:r>
          </w:p>
          <w:p w14:paraId="39176522" w14:textId="77777777" w:rsidR="00E63111" w:rsidRDefault="00E63111" w:rsidP="0C7772A4">
            <w:pPr>
              <w:pStyle w:val="TableParagraph"/>
              <w:numPr>
                <w:ilvl w:val="0"/>
                <w:numId w:val="31"/>
              </w:numPr>
              <w:tabs>
                <w:tab w:val="left" w:pos="467"/>
                <w:tab w:val="left" w:pos="468"/>
              </w:tabs>
              <w:spacing w:line="255" w:lineRule="exact"/>
              <w:ind w:hanging="361"/>
              <w:rPr>
                <w:sz w:val="20"/>
                <w:szCs w:val="20"/>
              </w:rPr>
            </w:pPr>
            <w:r w:rsidRPr="0C7772A4">
              <w:rPr>
                <w:sz w:val="20"/>
                <w:szCs w:val="20"/>
              </w:rPr>
              <w:t>New multiple residential</w:t>
            </w:r>
            <w:r w:rsidRPr="0C7772A4">
              <w:rPr>
                <w:spacing w:val="-3"/>
                <w:sz w:val="20"/>
                <w:szCs w:val="20"/>
              </w:rPr>
              <w:t xml:space="preserve"> </w:t>
            </w:r>
            <w:r w:rsidRPr="0C7772A4">
              <w:rPr>
                <w:sz w:val="20"/>
                <w:szCs w:val="20"/>
              </w:rPr>
              <w:t>units</w:t>
            </w:r>
          </w:p>
          <w:p w14:paraId="518FA5F6" w14:textId="77777777" w:rsidR="00E63111" w:rsidRDefault="00E63111" w:rsidP="0C7772A4">
            <w:pPr>
              <w:pStyle w:val="TableParagraph"/>
              <w:numPr>
                <w:ilvl w:val="0"/>
                <w:numId w:val="31"/>
              </w:numPr>
              <w:tabs>
                <w:tab w:val="left" w:pos="467"/>
                <w:tab w:val="left" w:pos="468"/>
              </w:tabs>
              <w:spacing w:line="254" w:lineRule="exact"/>
              <w:ind w:hanging="361"/>
              <w:rPr>
                <w:sz w:val="20"/>
                <w:szCs w:val="20"/>
              </w:rPr>
            </w:pPr>
            <w:r w:rsidRPr="0C7772A4">
              <w:rPr>
                <w:sz w:val="20"/>
                <w:szCs w:val="20"/>
              </w:rPr>
              <w:t>New commercial/industrial/ institutional buildings or</w:t>
            </w:r>
            <w:r w:rsidRPr="0C7772A4">
              <w:rPr>
                <w:spacing w:val="-2"/>
                <w:sz w:val="20"/>
                <w:szCs w:val="20"/>
              </w:rPr>
              <w:t xml:space="preserve"> </w:t>
            </w:r>
            <w:r w:rsidRPr="0C7772A4">
              <w:rPr>
                <w:sz w:val="20"/>
                <w:szCs w:val="20"/>
              </w:rPr>
              <w:t>structures</w:t>
            </w:r>
          </w:p>
          <w:p w14:paraId="0EDEBBB1" w14:textId="77777777" w:rsidR="00E63111" w:rsidRDefault="00E63111" w:rsidP="0C7772A4">
            <w:pPr>
              <w:pStyle w:val="TableParagraph"/>
              <w:numPr>
                <w:ilvl w:val="0"/>
                <w:numId w:val="31"/>
              </w:numPr>
              <w:tabs>
                <w:tab w:val="left" w:pos="467"/>
                <w:tab w:val="left" w:pos="468"/>
              </w:tabs>
              <w:ind w:right="374"/>
              <w:rPr>
                <w:sz w:val="20"/>
                <w:szCs w:val="20"/>
              </w:rPr>
            </w:pPr>
            <w:r w:rsidRPr="0C7772A4">
              <w:rPr>
                <w:sz w:val="20"/>
                <w:szCs w:val="20"/>
              </w:rPr>
              <w:t>Single or multiple major commercial/industrial/institutional additions – total area of addition(s)</w:t>
            </w:r>
            <w:r w:rsidRPr="0C7772A4">
              <w:rPr>
                <w:spacing w:val="-4"/>
                <w:sz w:val="20"/>
                <w:szCs w:val="20"/>
              </w:rPr>
              <w:t xml:space="preserve"> </w:t>
            </w:r>
            <w:r w:rsidRPr="0C7772A4">
              <w:rPr>
                <w:sz w:val="20"/>
                <w:szCs w:val="20"/>
              </w:rPr>
              <w:t>exceeding</w:t>
            </w:r>
            <w:r w:rsidRPr="0C7772A4">
              <w:rPr>
                <w:spacing w:val="-3"/>
                <w:sz w:val="20"/>
                <w:szCs w:val="20"/>
              </w:rPr>
              <w:t xml:space="preserve"> </w:t>
            </w:r>
            <w:r w:rsidRPr="0C7772A4">
              <w:rPr>
                <w:sz w:val="20"/>
                <w:szCs w:val="20"/>
              </w:rPr>
              <w:t>50%</w:t>
            </w:r>
            <w:r w:rsidRPr="0C7772A4">
              <w:rPr>
                <w:spacing w:val="-3"/>
                <w:sz w:val="20"/>
                <w:szCs w:val="20"/>
              </w:rPr>
              <w:t xml:space="preserve"> </w:t>
            </w:r>
            <w:r w:rsidRPr="0C7772A4">
              <w:rPr>
                <w:sz w:val="20"/>
                <w:szCs w:val="20"/>
              </w:rPr>
              <w:t>of</w:t>
            </w:r>
            <w:r w:rsidRPr="0C7772A4">
              <w:rPr>
                <w:spacing w:val="-4"/>
                <w:sz w:val="20"/>
                <w:szCs w:val="20"/>
              </w:rPr>
              <w:t xml:space="preserve"> </w:t>
            </w:r>
            <w:r w:rsidRPr="0C7772A4">
              <w:rPr>
                <w:sz w:val="20"/>
                <w:szCs w:val="20"/>
              </w:rPr>
              <w:t>the</w:t>
            </w:r>
            <w:r w:rsidRPr="0C7772A4">
              <w:rPr>
                <w:spacing w:val="-3"/>
                <w:sz w:val="20"/>
                <w:szCs w:val="20"/>
              </w:rPr>
              <w:t xml:space="preserve"> </w:t>
            </w:r>
            <w:r w:rsidRPr="0C7772A4">
              <w:rPr>
                <w:sz w:val="20"/>
                <w:szCs w:val="20"/>
              </w:rPr>
              <w:t>ground</w:t>
            </w:r>
            <w:r w:rsidRPr="0C7772A4">
              <w:rPr>
                <w:spacing w:val="-2"/>
                <w:sz w:val="20"/>
                <w:szCs w:val="20"/>
              </w:rPr>
              <w:t xml:space="preserve"> </w:t>
            </w:r>
            <w:r w:rsidRPr="0C7772A4">
              <w:rPr>
                <w:sz w:val="20"/>
                <w:szCs w:val="20"/>
              </w:rPr>
              <w:t>floor</w:t>
            </w:r>
            <w:r w:rsidRPr="0C7772A4">
              <w:rPr>
                <w:spacing w:val="-2"/>
                <w:sz w:val="20"/>
                <w:szCs w:val="20"/>
              </w:rPr>
              <w:t xml:space="preserve"> </w:t>
            </w:r>
            <w:r w:rsidRPr="0C7772A4">
              <w:rPr>
                <w:sz w:val="20"/>
                <w:szCs w:val="20"/>
              </w:rPr>
              <w:t>area</w:t>
            </w:r>
            <w:r w:rsidRPr="0C7772A4">
              <w:rPr>
                <w:spacing w:val="-3"/>
                <w:sz w:val="20"/>
                <w:szCs w:val="20"/>
              </w:rPr>
              <w:t xml:space="preserve"> </w:t>
            </w:r>
            <w:r w:rsidRPr="0C7772A4">
              <w:rPr>
                <w:sz w:val="20"/>
                <w:szCs w:val="20"/>
              </w:rPr>
              <w:t>of</w:t>
            </w:r>
            <w:r w:rsidRPr="0C7772A4">
              <w:rPr>
                <w:spacing w:val="-4"/>
                <w:sz w:val="20"/>
                <w:szCs w:val="20"/>
              </w:rPr>
              <w:t xml:space="preserve"> </w:t>
            </w:r>
            <w:r w:rsidRPr="0C7772A4">
              <w:rPr>
                <w:sz w:val="20"/>
                <w:szCs w:val="20"/>
              </w:rPr>
              <w:t>the</w:t>
            </w:r>
            <w:r w:rsidRPr="0C7772A4">
              <w:rPr>
                <w:spacing w:val="-3"/>
                <w:sz w:val="20"/>
                <w:szCs w:val="20"/>
              </w:rPr>
              <w:t xml:space="preserve"> </w:t>
            </w:r>
            <w:r w:rsidRPr="0C7772A4">
              <w:rPr>
                <w:sz w:val="20"/>
                <w:szCs w:val="20"/>
              </w:rPr>
              <w:t>existing</w:t>
            </w:r>
            <w:r w:rsidRPr="0C7772A4">
              <w:rPr>
                <w:spacing w:val="-3"/>
                <w:sz w:val="20"/>
                <w:szCs w:val="20"/>
              </w:rPr>
              <w:t xml:space="preserve"> </w:t>
            </w:r>
            <w:r w:rsidRPr="0C7772A4">
              <w:rPr>
                <w:sz w:val="20"/>
                <w:szCs w:val="20"/>
              </w:rPr>
              <w:t>structure</w:t>
            </w:r>
            <w:r w:rsidRPr="0C7772A4">
              <w:rPr>
                <w:spacing w:val="-3"/>
                <w:sz w:val="20"/>
                <w:szCs w:val="20"/>
              </w:rPr>
              <w:t xml:space="preserve"> </w:t>
            </w:r>
            <w:r w:rsidRPr="0C7772A4">
              <w:rPr>
                <w:sz w:val="20"/>
                <w:szCs w:val="20"/>
              </w:rPr>
              <w:t>or exceeding 100</w:t>
            </w:r>
            <w:r w:rsidRPr="0C7772A4">
              <w:rPr>
                <w:spacing w:val="-2"/>
                <w:sz w:val="20"/>
                <w:szCs w:val="20"/>
              </w:rPr>
              <w:t xml:space="preserve"> </w:t>
            </w:r>
            <w:r w:rsidRPr="0C7772A4">
              <w:rPr>
                <w:sz w:val="20"/>
                <w:szCs w:val="20"/>
              </w:rPr>
              <w:t>m²</w:t>
            </w:r>
          </w:p>
          <w:p w14:paraId="11D3294E" w14:textId="77777777" w:rsidR="00E63111" w:rsidRDefault="00E63111" w:rsidP="0C7772A4">
            <w:pPr>
              <w:pStyle w:val="TableParagraph"/>
              <w:numPr>
                <w:ilvl w:val="0"/>
                <w:numId w:val="31"/>
              </w:numPr>
              <w:tabs>
                <w:tab w:val="left" w:pos="467"/>
                <w:tab w:val="left" w:pos="468"/>
              </w:tabs>
              <w:spacing w:line="254" w:lineRule="exact"/>
              <w:ind w:hanging="361"/>
              <w:rPr>
                <w:sz w:val="20"/>
                <w:szCs w:val="20"/>
              </w:rPr>
            </w:pPr>
            <w:r w:rsidRPr="0C7772A4">
              <w:rPr>
                <w:sz w:val="20"/>
                <w:szCs w:val="20"/>
              </w:rPr>
              <w:t>Private infrastructure (e.g., roads, gas and electrical transmission</w:t>
            </w:r>
            <w:r w:rsidRPr="0C7772A4">
              <w:rPr>
                <w:spacing w:val="-12"/>
                <w:sz w:val="20"/>
                <w:szCs w:val="20"/>
              </w:rPr>
              <w:t xml:space="preserve"> </w:t>
            </w:r>
            <w:r w:rsidRPr="0C7772A4">
              <w:rPr>
                <w:sz w:val="20"/>
                <w:szCs w:val="20"/>
              </w:rPr>
              <w:t>pipelines/corridors)</w:t>
            </w:r>
          </w:p>
          <w:p w14:paraId="6CE44B0F" w14:textId="77777777" w:rsidR="00E63111" w:rsidRDefault="00E63111" w:rsidP="0C7772A4">
            <w:pPr>
              <w:pStyle w:val="TableParagraph"/>
              <w:numPr>
                <w:ilvl w:val="0"/>
                <w:numId w:val="31"/>
              </w:numPr>
              <w:tabs>
                <w:tab w:val="left" w:pos="467"/>
                <w:tab w:val="left" w:pos="468"/>
              </w:tabs>
              <w:spacing w:line="255" w:lineRule="exact"/>
              <w:ind w:hanging="361"/>
              <w:rPr>
                <w:sz w:val="20"/>
                <w:szCs w:val="20"/>
              </w:rPr>
            </w:pPr>
            <w:r w:rsidRPr="0C7772A4">
              <w:rPr>
                <w:sz w:val="20"/>
                <w:szCs w:val="20"/>
              </w:rPr>
              <w:t>Marinas</w:t>
            </w:r>
          </w:p>
          <w:p w14:paraId="0D20615C" w14:textId="77777777" w:rsidR="00E63111" w:rsidRDefault="00E63111" w:rsidP="0C7772A4">
            <w:pPr>
              <w:pStyle w:val="TableParagraph"/>
              <w:numPr>
                <w:ilvl w:val="0"/>
                <w:numId w:val="31"/>
              </w:numPr>
              <w:tabs>
                <w:tab w:val="left" w:pos="467"/>
                <w:tab w:val="left" w:pos="468"/>
              </w:tabs>
              <w:spacing w:line="241" w:lineRule="exact"/>
              <w:ind w:hanging="361"/>
              <w:rPr>
                <w:sz w:val="20"/>
                <w:szCs w:val="20"/>
              </w:rPr>
            </w:pPr>
            <w:r w:rsidRPr="0C7772A4">
              <w:rPr>
                <w:sz w:val="20"/>
                <w:szCs w:val="20"/>
              </w:rPr>
              <w:t>Golf</w:t>
            </w:r>
            <w:r w:rsidRPr="0C7772A4">
              <w:rPr>
                <w:spacing w:val="-3"/>
                <w:sz w:val="20"/>
                <w:szCs w:val="20"/>
              </w:rPr>
              <w:t xml:space="preserve"> </w:t>
            </w:r>
            <w:r w:rsidRPr="0C7772A4">
              <w:rPr>
                <w:sz w:val="20"/>
                <w:szCs w:val="20"/>
              </w:rPr>
              <w:t>courses</w:t>
            </w:r>
          </w:p>
        </w:tc>
        <w:tc>
          <w:tcPr>
            <w:tcW w:w="3119" w:type="dxa"/>
            <w:vAlign w:val="center"/>
          </w:tcPr>
          <w:p w14:paraId="1937EDC2" w14:textId="26FC5654" w:rsidR="00E63111" w:rsidRPr="000F5013" w:rsidRDefault="00E63111" w:rsidP="6E673E28">
            <w:pPr>
              <w:pStyle w:val="TableParagraph"/>
              <w:ind w:left="90" w:right="90"/>
              <w:jc w:val="center"/>
              <w:rPr>
                <w:b/>
                <w:bCs/>
                <w:sz w:val="20"/>
                <w:szCs w:val="20"/>
              </w:rPr>
            </w:pPr>
            <w:r w:rsidRPr="6E673E28">
              <w:rPr>
                <w:b/>
                <w:bCs/>
                <w:sz w:val="20"/>
                <w:szCs w:val="20"/>
              </w:rPr>
              <w:t>$2,</w:t>
            </w:r>
            <w:r>
              <w:rPr>
                <w:b/>
                <w:bCs/>
                <w:sz w:val="20"/>
                <w:szCs w:val="20"/>
              </w:rPr>
              <w:t>890</w:t>
            </w:r>
          </w:p>
          <w:p w14:paraId="5055D42B" w14:textId="77777777" w:rsidR="00E63111" w:rsidRPr="000F5013" w:rsidRDefault="00E63111" w:rsidP="6E673E28">
            <w:pPr>
              <w:pStyle w:val="TableParagraph"/>
              <w:ind w:left="90" w:right="90"/>
              <w:jc w:val="center"/>
              <w:rPr>
                <w:b/>
                <w:bCs/>
                <w:sz w:val="20"/>
                <w:szCs w:val="20"/>
              </w:rPr>
            </w:pPr>
            <w:r w:rsidRPr="6E673E28">
              <w:rPr>
                <w:b/>
                <w:bCs/>
                <w:sz w:val="20"/>
                <w:szCs w:val="20"/>
              </w:rPr>
              <w:t>OR</w:t>
            </w:r>
          </w:p>
          <w:p w14:paraId="13299C67" w14:textId="56C05121" w:rsidR="00E63111" w:rsidRPr="000F5013" w:rsidRDefault="00E63111" w:rsidP="6E673E28">
            <w:pPr>
              <w:pStyle w:val="TableParagraph"/>
              <w:ind w:left="90" w:right="90"/>
              <w:jc w:val="center"/>
              <w:rPr>
                <w:b/>
                <w:bCs/>
                <w:sz w:val="20"/>
                <w:szCs w:val="20"/>
              </w:rPr>
            </w:pPr>
            <w:r w:rsidRPr="6E673E28">
              <w:rPr>
                <w:b/>
                <w:bCs/>
                <w:sz w:val="20"/>
                <w:szCs w:val="20"/>
              </w:rPr>
              <w:t>$1,</w:t>
            </w:r>
            <w:r>
              <w:rPr>
                <w:b/>
                <w:bCs/>
                <w:sz w:val="20"/>
                <w:szCs w:val="20"/>
              </w:rPr>
              <w:t>160</w:t>
            </w:r>
            <w:r w:rsidRPr="6E673E28">
              <w:rPr>
                <w:b/>
                <w:bCs/>
                <w:sz w:val="20"/>
                <w:szCs w:val="20"/>
              </w:rPr>
              <w:t xml:space="preserve"> where current Site Plan Approval ≤3 years</w:t>
            </w:r>
          </w:p>
        </w:tc>
      </w:tr>
      <w:tr w:rsidR="00E63111" w14:paraId="556DD05C" w14:textId="033BAED9" w:rsidTr="00956252">
        <w:trPr>
          <w:trHeight w:val="810"/>
        </w:trPr>
        <w:tc>
          <w:tcPr>
            <w:tcW w:w="7816" w:type="dxa"/>
            <w:tcBorders>
              <w:bottom w:val="nil"/>
            </w:tcBorders>
          </w:tcPr>
          <w:p w14:paraId="2D3F040E" w14:textId="77777777" w:rsidR="00E63111" w:rsidRDefault="00E63111" w:rsidP="0C7772A4">
            <w:pPr>
              <w:pStyle w:val="TableParagraph"/>
              <w:spacing w:line="235" w:lineRule="exact"/>
              <w:ind w:left="107"/>
              <w:rPr>
                <w:b/>
                <w:bCs/>
                <w:sz w:val="20"/>
                <w:szCs w:val="20"/>
              </w:rPr>
            </w:pPr>
            <w:r w:rsidRPr="0C7772A4">
              <w:rPr>
                <w:b/>
                <w:bCs/>
                <w:sz w:val="20"/>
                <w:szCs w:val="20"/>
              </w:rPr>
              <w:t>Fill Placement, Excavation, Grade Modifications</w:t>
            </w:r>
          </w:p>
          <w:p w14:paraId="658B4D5F" w14:textId="77777777" w:rsidR="00E63111" w:rsidRDefault="00E63111" w:rsidP="0C7772A4">
            <w:pPr>
              <w:pStyle w:val="TableParagraph"/>
              <w:numPr>
                <w:ilvl w:val="0"/>
                <w:numId w:val="30"/>
              </w:numPr>
              <w:tabs>
                <w:tab w:val="left" w:pos="467"/>
                <w:tab w:val="left" w:pos="468"/>
              </w:tabs>
              <w:ind w:right="335"/>
              <w:rPr>
                <w:sz w:val="20"/>
                <w:szCs w:val="20"/>
              </w:rPr>
            </w:pPr>
            <w:r w:rsidRPr="0C7772A4">
              <w:rPr>
                <w:sz w:val="20"/>
                <w:szCs w:val="20"/>
              </w:rPr>
              <w:t>Importation of fill &gt; 20 m³ but &lt; 500 m³ OR excavation/grade modifications of onsite fill &gt; 20</w:t>
            </w:r>
            <w:r w:rsidRPr="0C7772A4">
              <w:rPr>
                <w:spacing w:val="-2"/>
                <w:sz w:val="20"/>
                <w:szCs w:val="20"/>
              </w:rPr>
              <w:t xml:space="preserve"> </w:t>
            </w:r>
            <w:r w:rsidRPr="0C7772A4">
              <w:rPr>
                <w:sz w:val="20"/>
                <w:szCs w:val="20"/>
              </w:rPr>
              <w:t>m³</w:t>
            </w:r>
          </w:p>
        </w:tc>
        <w:tc>
          <w:tcPr>
            <w:tcW w:w="3119" w:type="dxa"/>
            <w:vMerge w:val="restart"/>
            <w:vAlign w:val="center"/>
          </w:tcPr>
          <w:p w14:paraId="2847F58E" w14:textId="4DA1EEF5" w:rsidR="00E63111" w:rsidRPr="000F5013" w:rsidRDefault="00E63111" w:rsidP="6E673E28">
            <w:pPr>
              <w:pStyle w:val="TableParagraph"/>
              <w:ind w:left="90" w:right="90"/>
              <w:jc w:val="center"/>
              <w:rPr>
                <w:b/>
                <w:bCs/>
                <w:sz w:val="20"/>
                <w:szCs w:val="20"/>
              </w:rPr>
            </w:pPr>
            <w:r w:rsidRPr="6E673E28">
              <w:rPr>
                <w:b/>
                <w:bCs/>
                <w:sz w:val="20"/>
                <w:szCs w:val="20"/>
              </w:rPr>
              <w:t>$5</w:t>
            </w:r>
            <w:r>
              <w:rPr>
                <w:b/>
                <w:bCs/>
                <w:sz w:val="20"/>
                <w:szCs w:val="20"/>
              </w:rPr>
              <w:t>80</w:t>
            </w:r>
            <w:r w:rsidRPr="6E673E28">
              <w:rPr>
                <w:b/>
                <w:bCs/>
                <w:sz w:val="20"/>
                <w:szCs w:val="20"/>
              </w:rPr>
              <w:t xml:space="preserve"> PLUS</w:t>
            </w:r>
          </w:p>
          <w:p w14:paraId="483FA4E4" w14:textId="252964D7" w:rsidR="00E63111" w:rsidRPr="000F5013" w:rsidRDefault="00E63111" w:rsidP="6E673E28">
            <w:pPr>
              <w:pStyle w:val="TableParagraph"/>
              <w:ind w:left="90" w:right="90"/>
              <w:jc w:val="center"/>
              <w:rPr>
                <w:b/>
                <w:bCs/>
                <w:sz w:val="20"/>
                <w:szCs w:val="20"/>
              </w:rPr>
            </w:pPr>
            <w:r w:rsidRPr="6E673E28">
              <w:rPr>
                <w:b/>
                <w:bCs/>
                <w:sz w:val="20"/>
                <w:szCs w:val="20"/>
              </w:rPr>
              <w:t>$0.50/m</w:t>
            </w:r>
            <w:r w:rsidRPr="6E673E28">
              <w:rPr>
                <w:b/>
                <w:bCs/>
                <w:sz w:val="20"/>
                <w:szCs w:val="20"/>
                <w:vertAlign w:val="superscript"/>
              </w:rPr>
              <w:t>3</w:t>
            </w:r>
            <w:r w:rsidRPr="6E673E28">
              <w:rPr>
                <w:b/>
                <w:bCs/>
                <w:sz w:val="20"/>
                <w:szCs w:val="20"/>
              </w:rPr>
              <w:t xml:space="preserve"> of imported fill</w:t>
            </w:r>
          </w:p>
        </w:tc>
      </w:tr>
      <w:tr w:rsidR="00E63111" w14:paraId="089CA076" w14:textId="226C9AB0" w:rsidTr="00956252">
        <w:trPr>
          <w:trHeight w:val="1856"/>
        </w:trPr>
        <w:tc>
          <w:tcPr>
            <w:tcW w:w="7816" w:type="dxa"/>
            <w:tcBorders>
              <w:top w:val="nil"/>
            </w:tcBorders>
          </w:tcPr>
          <w:p w14:paraId="70DF4252" w14:textId="77777777" w:rsidR="00E63111" w:rsidRDefault="00E63111" w:rsidP="0C7772A4">
            <w:pPr>
              <w:pStyle w:val="TableParagraph"/>
              <w:ind w:left="107"/>
              <w:rPr>
                <w:i/>
                <w:iCs/>
                <w:sz w:val="20"/>
                <w:szCs w:val="20"/>
              </w:rPr>
            </w:pPr>
            <w:r w:rsidRPr="0C7772A4">
              <w:rPr>
                <w:i/>
                <w:iCs/>
                <w:sz w:val="20"/>
                <w:szCs w:val="20"/>
              </w:rPr>
              <w:t>Notes:</w:t>
            </w:r>
          </w:p>
          <w:p w14:paraId="40002904" w14:textId="77777777" w:rsidR="00E63111" w:rsidRDefault="00E63111" w:rsidP="0C7772A4">
            <w:pPr>
              <w:pStyle w:val="TableParagraph"/>
              <w:numPr>
                <w:ilvl w:val="0"/>
                <w:numId w:val="29"/>
              </w:numPr>
              <w:tabs>
                <w:tab w:val="left" w:pos="467"/>
                <w:tab w:val="left" w:pos="468"/>
              </w:tabs>
              <w:ind w:right="186"/>
              <w:rPr>
                <w:i/>
                <w:iCs/>
                <w:sz w:val="20"/>
                <w:szCs w:val="20"/>
              </w:rPr>
            </w:pPr>
            <w:r w:rsidRPr="0C7772A4">
              <w:rPr>
                <w:i/>
                <w:iCs/>
                <w:sz w:val="20"/>
                <w:szCs w:val="20"/>
              </w:rPr>
              <w:t xml:space="preserve">$0.50 surcharge is applied only where </w:t>
            </w:r>
            <w:proofErr w:type="gramStart"/>
            <w:r w:rsidRPr="0C7772A4">
              <w:rPr>
                <w:i/>
                <w:iCs/>
                <w:sz w:val="20"/>
                <w:szCs w:val="20"/>
              </w:rPr>
              <w:t>fill</w:t>
            </w:r>
            <w:proofErr w:type="gramEnd"/>
            <w:r w:rsidRPr="0C7772A4">
              <w:rPr>
                <w:i/>
                <w:iCs/>
                <w:sz w:val="20"/>
                <w:szCs w:val="20"/>
              </w:rPr>
              <w:t xml:space="preserve"> is imported to the site. This fee applies to fill placement/excavation/grade modifications either on their own (e.g., flooding and/or erosion protection of existing buildings or structures) or associated with Type 1 or 2 Development projects where this fee is higher. Fill, which by legislation must be clean fill associated with development structures such as septic systems may be discounted from</w:t>
            </w:r>
            <w:r w:rsidRPr="0C7772A4">
              <w:rPr>
                <w:i/>
                <w:iCs/>
                <w:spacing w:val="-27"/>
                <w:sz w:val="20"/>
                <w:szCs w:val="20"/>
              </w:rPr>
              <w:t xml:space="preserve"> </w:t>
            </w:r>
            <w:r w:rsidRPr="0C7772A4">
              <w:rPr>
                <w:i/>
                <w:iCs/>
                <w:sz w:val="20"/>
                <w:szCs w:val="20"/>
              </w:rPr>
              <w:t>the</w:t>
            </w:r>
          </w:p>
          <w:p w14:paraId="61326793" w14:textId="77777777" w:rsidR="00E63111" w:rsidRDefault="00E63111" w:rsidP="0C7772A4">
            <w:pPr>
              <w:pStyle w:val="TableParagraph"/>
              <w:spacing w:line="232" w:lineRule="exact"/>
              <w:rPr>
                <w:i/>
                <w:iCs/>
                <w:sz w:val="20"/>
                <w:szCs w:val="20"/>
              </w:rPr>
            </w:pPr>
            <w:r w:rsidRPr="0C7772A4">
              <w:rPr>
                <w:i/>
                <w:iCs/>
                <w:sz w:val="20"/>
                <w:szCs w:val="20"/>
              </w:rPr>
              <w:t>applicable fill volume.</w:t>
            </w:r>
          </w:p>
        </w:tc>
        <w:tc>
          <w:tcPr>
            <w:tcW w:w="3119" w:type="dxa"/>
            <w:vMerge/>
          </w:tcPr>
          <w:p w14:paraId="07BF0B38" w14:textId="77777777" w:rsidR="00E63111" w:rsidRPr="000F5013" w:rsidRDefault="00E63111" w:rsidP="000F5013">
            <w:pPr>
              <w:pStyle w:val="TableParagraph"/>
              <w:spacing w:before="41"/>
              <w:ind w:left="187" w:right="185"/>
              <w:jc w:val="center"/>
              <w:rPr>
                <w:b/>
                <w:sz w:val="20"/>
              </w:rPr>
            </w:pPr>
          </w:p>
        </w:tc>
      </w:tr>
      <w:tr w:rsidR="00E63111" w14:paraId="4394C6C3" w14:textId="1C32119F" w:rsidTr="00956252">
        <w:trPr>
          <w:trHeight w:val="914"/>
        </w:trPr>
        <w:tc>
          <w:tcPr>
            <w:tcW w:w="7816" w:type="dxa"/>
            <w:tcBorders>
              <w:bottom w:val="nil"/>
            </w:tcBorders>
          </w:tcPr>
          <w:p w14:paraId="7BC4766D" w14:textId="77777777" w:rsidR="00E63111" w:rsidRDefault="00E63111" w:rsidP="0C7772A4">
            <w:pPr>
              <w:pStyle w:val="TableParagraph"/>
              <w:ind w:left="107"/>
              <w:rPr>
                <w:b/>
                <w:bCs/>
                <w:sz w:val="20"/>
                <w:szCs w:val="20"/>
              </w:rPr>
            </w:pPr>
            <w:r w:rsidRPr="0C7772A4">
              <w:rPr>
                <w:b/>
                <w:bCs/>
                <w:sz w:val="20"/>
                <w:szCs w:val="20"/>
              </w:rPr>
              <w:t>Large-Scale Fill (associated with infrastructure projects, commercial, industrial, multiple residential, or agricultural developments)</w:t>
            </w:r>
          </w:p>
          <w:p w14:paraId="3B003034" w14:textId="77777777" w:rsidR="00E63111" w:rsidRDefault="00E63111" w:rsidP="0C7772A4">
            <w:pPr>
              <w:pStyle w:val="TableParagraph"/>
              <w:numPr>
                <w:ilvl w:val="0"/>
                <w:numId w:val="28"/>
              </w:numPr>
              <w:tabs>
                <w:tab w:val="left" w:pos="467"/>
                <w:tab w:val="left" w:pos="468"/>
              </w:tabs>
              <w:ind w:hanging="361"/>
              <w:rPr>
                <w:sz w:val="20"/>
                <w:szCs w:val="20"/>
              </w:rPr>
            </w:pPr>
            <w:r w:rsidRPr="0C7772A4">
              <w:rPr>
                <w:sz w:val="20"/>
                <w:szCs w:val="20"/>
              </w:rPr>
              <w:t>Importation of fill &gt; 500</w:t>
            </w:r>
            <w:r w:rsidRPr="0C7772A4">
              <w:rPr>
                <w:spacing w:val="-5"/>
                <w:sz w:val="20"/>
                <w:szCs w:val="20"/>
              </w:rPr>
              <w:t xml:space="preserve"> </w:t>
            </w:r>
            <w:r w:rsidRPr="0C7772A4">
              <w:rPr>
                <w:sz w:val="20"/>
                <w:szCs w:val="20"/>
              </w:rPr>
              <w:t>m³</w:t>
            </w:r>
          </w:p>
        </w:tc>
        <w:tc>
          <w:tcPr>
            <w:tcW w:w="3119" w:type="dxa"/>
            <w:vMerge w:val="restart"/>
            <w:vAlign w:val="center"/>
          </w:tcPr>
          <w:p w14:paraId="69585CB5" w14:textId="0349D1DC" w:rsidR="00E63111" w:rsidRPr="000F5013" w:rsidRDefault="00E63111" w:rsidP="6E673E28">
            <w:pPr>
              <w:pStyle w:val="TableParagraph"/>
              <w:ind w:left="90" w:right="90"/>
              <w:jc w:val="center"/>
              <w:rPr>
                <w:b/>
                <w:bCs/>
                <w:sz w:val="20"/>
                <w:szCs w:val="20"/>
              </w:rPr>
            </w:pPr>
            <w:r w:rsidRPr="6E673E28">
              <w:rPr>
                <w:b/>
                <w:bCs/>
                <w:sz w:val="20"/>
                <w:szCs w:val="20"/>
              </w:rPr>
              <w:t>$5,</w:t>
            </w:r>
            <w:r>
              <w:rPr>
                <w:b/>
                <w:bCs/>
                <w:sz w:val="20"/>
                <w:szCs w:val="20"/>
              </w:rPr>
              <w:t>000</w:t>
            </w:r>
            <w:r w:rsidRPr="6E673E28">
              <w:rPr>
                <w:b/>
                <w:bCs/>
                <w:sz w:val="20"/>
                <w:szCs w:val="20"/>
              </w:rPr>
              <w:t xml:space="preserve"> PLUS $0.75/m</w:t>
            </w:r>
            <w:r w:rsidRPr="6E673E28">
              <w:rPr>
                <w:b/>
                <w:bCs/>
                <w:sz w:val="20"/>
                <w:szCs w:val="20"/>
                <w:vertAlign w:val="superscript"/>
              </w:rPr>
              <w:t>3</w:t>
            </w:r>
          </w:p>
        </w:tc>
      </w:tr>
      <w:tr w:rsidR="00E63111" w14:paraId="64950411" w14:textId="79ADCEF2" w:rsidTr="00956252">
        <w:trPr>
          <w:trHeight w:val="555"/>
        </w:trPr>
        <w:tc>
          <w:tcPr>
            <w:tcW w:w="7816" w:type="dxa"/>
            <w:tcBorders>
              <w:top w:val="nil"/>
            </w:tcBorders>
          </w:tcPr>
          <w:p w14:paraId="3D9A028D" w14:textId="77777777" w:rsidR="00E63111" w:rsidRDefault="00E63111" w:rsidP="0C7772A4">
            <w:pPr>
              <w:pStyle w:val="TableParagraph"/>
              <w:ind w:left="107"/>
              <w:rPr>
                <w:i/>
                <w:iCs/>
                <w:sz w:val="20"/>
                <w:szCs w:val="20"/>
              </w:rPr>
            </w:pPr>
            <w:r w:rsidRPr="0C7772A4">
              <w:rPr>
                <w:i/>
                <w:iCs/>
                <w:sz w:val="20"/>
                <w:szCs w:val="20"/>
              </w:rPr>
              <w:t>Note:</w:t>
            </w:r>
          </w:p>
          <w:p w14:paraId="5860C1A6" w14:textId="77777777" w:rsidR="00E63111" w:rsidRDefault="00E63111" w:rsidP="0C7772A4">
            <w:pPr>
              <w:pStyle w:val="TableParagraph"/>
              <w:numPr>
                <w:ilvl w:val="0"/>
                <w:numId w:val="27"/>
              </w:numPr>
              <w:tabs>
                <w:tab w:val="left" w:pos="467"/>
                <w:tab w:val="left" w:pos="468"/>
              </w:tabs>
              <w:ind w:hanging="361"/>
              <w:rPr>
                <w:i/>
                <w:iCs/>
                <w:sz w:val="20"/>
                <w:szCs w:val="20"/>
              </w:rPr>
            </w:pPr>
            <w:r w:rsidRPr="0C7772A4">
              <w:rPr>
                <w:i/>
                <w:iCs/>
                <w:sz w:val="20"/>
                <w:szCs w:val="20"/>
              </w:rPr>
              <w:t>$0.75 surcharge is applied only where fill is imported to the</w:t>
            </w:r>
            <w:r w:rsidRPr="0C7772A4">
              <w:rPr>
                <w:i/>
                <w:iCs/>
                <w:spacing w:val="-6"/>
                <w:sz w:val="20"/>
                <w:szCs w:val="20"/>
              </w:rPr>
              <w:t xml:space="preserve"> </w:t>
            </w:r>
            <w:r w:rsidRPr="0C7772A4">
              <w:rPr>
                <w:i/>
                <w:iCs/>
                <w:sz w:val="20"/>
                <w:szCs w:val="20"/>
              </w:rPr>
              <w:t>site.</w:t>
            </w:r>
          </w:p>
        </w:tc>
        <w:tc>
          <w:tcPr>
            <w:tcW w:w="3119" w:type="dxa"/>
            <w:vMerge/>
          </w:tcPr>
          <w:p w14:paraId="019CFF59" w14:textId="77777777" w:rsidR="00E63111" w:rsidRPr="000F5013" w:rsidRDefault="00E63111" w:rsidP="000F5013">
            <w:pPr>
              <w:pStyle w:val="TableParagraph"/>
              <w:spacing w:before="41"/>
              <w:ind w:left="187" w:right="185"/>
              <w:jc w:val="center"/>
              <w:rPr>
                <w:b/>
                <w:sz w:val="20"/>
              </w:rPr>
            </w:pPr>
          </w:p>
        </w:tc>
      </w:tr>
      <w:tr w:rsidR="00E63111" w14:paraId="7B28F185" w14:textId="30FB2BC7" w:rsidTr="00956252">
        <w:trPr>
          <w:trHeight w:val="540"/>
        </w:trPr>
        <w:tc>
          <w:tcPr>
            <w:tcW w:w="7816" w:type="dxa"/>
          </w:tcPr>
          <w:p w14:paraId="57D73D19" w14:textId="77777777" w:rsidR="00E63111" w:rsidRDefault="00E63111" w:rsidP="0C7772A4">
            <w:pPr>
              <w:pStyle w:val="TableParagraph"/>
              <w:numPr>
                <w:ilvl w:val="0"/>
                <w:numId w:val="26"/>
              </w:numPr>
              <w:tabs>
                <w:tab w:val="left" w:pos="467"/>
                <w:tab w:val="left" w:pos="468"/>
              </w:tabs>
              <w:spacing w:line="247" w:lineRule="exact"/>
              <w:ind w:hanging="361"/>
              <w:rPr>
                <w:sz w:val="20"/>
                <w:szCs w:val="20"/>
              </w:rPr>
            </w:pPr>
            <w:r w:rsidRPr="0C7772A4">
              <w:rPr>
                <w:sz w:val="20"/>
                <w:szCs w:val="20"/>
              </w:rPr>
              <w:t>Installation of private utilities (e.g., cable</w:t>
            </w:r>
            <w:r w:rsidRPr="0C7772A4">
              <w:rPr>
                <w:spacing w:val="-5"/>
                <w:sz w:val="20"/>
                <w:szCs w:val="20"/>
              </w:rPr>
              <w:t xml:space="preserve"> </w:t>
            </w:r>
            <w:r w:rsidRPr="0C7772A4">
              <w:rPr>
                <w:sz w:val="20"/>
                <w:szCs w:val="20"/>
              </w:rPr>
              <w:t>laying)</w:t>
            </w:r>
          </w:p>
          <w:p w14:paraId="774FD0C1" w14:textId="77777777" w:rsidR="00E63111" w:rsidRDefault="00E63111" w:rsidP="0C7772A4">
            <w:pPr>
              <w:pStyle w:val="TableParagraph"/>
              <w:numPr>
                <w:ilvl w:val="0"/>
                <w:numId w:val="26"/>
              </w:numPr>
              <w:tabs>
                <w:tab w:val="left" w:pos="467"/>
                <w:tab w:val="left" w:pos="468"/>
              </w:tabs>
              <w:ind w:hanging="361"/>
              <w:rPr>
                <w:sz w:val="20"/>
                <w:szCs w:val="20"/>
              </w:rPr>
            </w:pPr>
            <w:r w:rsidRPr="0C7772A4">
              <w:rPr>
                <w:sz w:val="20"/>
                <w:szCs w:val="20"/>
              </w:rPr>
              <w:t>Bed-level</w:t>
            </w:r>
            <w:r w:rsidRPr="0C7772A4">
              <w:rPr>
                <w:spacing w:val="-1"/>
                <w:sz w:val="20"/>
                <w:szCs w:val="20"/>
              </w:rPr>
              <w:t xml:space="preserve"> </w:t>
            </w:r>
            <w:r w:rsidRPr="0C7772A4">
              <w:rPr>
                <w:sz w:val="20"/>
                <w:szCs w:val="20"/>
              </w:rPr>
              <w:t>crossings</w:t>
            </w:r>
          </w:p>
        </w:tc>
        <w:tc>
          <w:tcPr>
            <w:tcW w:w="3119" w:type="dxa"/>
            <w:vAlign w:val="center"/>
          </w:tcPr>
          <w:p w14:paraId="0ACD9B3C" w14:textId="186A70CA" w:rsidR="00E63111" w:rsidRDefault="00E63111" w:rsidP="3AE75D85">
            <w:pPr>
              <w:pStyle w:val="TableParagraph"/>
              <w:ind w:left="90" w:right="90"/>
              <w:jc w:val="center"/>
              <w:rPr>
                <w:b/>
                <w:bCs/>
                <w:sz w:val="20"/>
                <w:szCs w:val="20"/>
              </w:rPr>
            </w:pPr>
            <w:r w:rsidRPr="3AE75D85">
              <w:rPr>
                <w:b/>
                <w:bCs/>
                <w:sz w:val="20"/>
                <w:szCs w:val="20"/>
              </w:rPr>
              <w:t>$</w:t>
            </w:r>
            <w:r>
              <w:rPr>
                <w:b/>
                <w:bCs/>
                <w:sz w:val="20"/>
                <w:szCs w:val="20"/>
              </w:rPr>
              <w:t>290</w:t>
            </w:r>
          </w:p>
        </w:tc>
      </w:tr>
      <w:tr w:rsidR="00E63111" w14:paraId="1E214BC8" w14:textId="3BA5ACB2" w:rsidTr="00956252">
        <w:trPr>
          <w:trHeight w:val="525"/>
        </w:trPr>
        <w:tc>
          <w:tcPr>
            <w:tcW w:w="7816" w:type="dxa"/>
          </w:tcPr>
          <w:p w14:paraId="6CC66D5B" w14:textId="77777777" w:rsidR="00E63111" w:rsidRDefault="00E63111" w:rsidP="0C7772A4">
            <w:pPr>
              <w:pStyle w:val="TableParagraph"/>
              <w:numPr>
                <w:ilvl w:val="0"/>
                <w:numId w:val="25"/>
              </w:numPr>
              <w:tabs>
                <w:tab w:val="left" w:pos="467"/>
                <w:tab w:val="left" w:pos="468"/>
              </w:tabs>
              <w:spacing w:line="247" w:lineRule="exact"/>
              <w:ind w:hanging="361"/>
              <w:rPr>
                <w:sz w:val="20"/>
                <w:szCs w:val="20"/>
              </w:rPr>
            </w:pPr>
            <w:r w:rsidRPr="0C7772A4">
              <w:rPr>
                <w:sz w:val="20"/>
                <w:szCs w:val="20"/>
              </w:rPr>
              <w:t>Erosion protection and shoreline/bank</w:t>
            </w:r>
            <w:r w:rsidRPr="0C7772A4">
              <w:rPr>
                <w:spacing w:val="1"/>
                <w:sz w:val="20"/>
                <w:szCs w:val="20"/>
              </w:rPr>
              <w:t xml:space="preserve"> </w:t>
            </w:r>
            <w:r w:rsidRPr="0C7772A4">
              <w:rPr>
                <w:sz w:val="20"/>
                <w:szCs w:val="20"/>
              </w:rPr>
              <w:t>stabilization</w:t>
            </w:r>
          </w:p>
        </w:tc>
        <w:tc>
          <w:tcPr>
            <w:tcW w:w="3119" w:type="dxa"/>
            <w:vAlign w:val="center"/>
          </w:tcPr>
          <w:p w14:paraId="13E328B6" w14:textId="5B587B47" w:rsidR="00E63111" w:rsidRDefault="00E63111" w:rsidP="3AE75D85">
            <w:pPr>
              <w:pStyle w:val="TableParagraph"/>
              <w:ind w:left="90" w:right="90"/>
              <w:jc w:val="center"/>
              <w:rPr>
                <w:b/>
                <w:bCs/>
                <w:sz w:val="20"/>
                <w:szCs w:val="20"/>
              </w:rPr>
            </w:pPr>
            <w:r w:rsidRPr="3AE75D85">
              <w:rPr>
                <w:b/>
                <w:bCs/>
                <w:sz w:val="20"/>
                <w:szCs w:val="20"/>
              </w:rPr>
              <w:t>$5</w:t>
            </w:r>
            <w:r>
              <w:rPr>
                <w:b/>
                <w:bCs/>
                <w:sz w:val="20"/>
                <w:szCs w:val="20"/>
              </w:rPr>
              <w:t>80</w:t>
            </w:r>
          </w:p>
        </w:tc>
      </w:tr>
      <w:tr w:rsidR="00E63111" w14:paraId="2A4694D5" w14:textId="479C4143" w:rsidTr="00956252">
        <w:trPr>
          <w:trHeight w:val="357"/>
        </w:trPr>
        <w:tc>
          <w:tcPr>
            <w:tcW w:w="7816" w:type="dxa"/>
          </w:tcPr>
          <w:p w14:paraId="7E650A86" w14:textId="77777777" w:rsidR="00E63111" w:rsidRDefault="00E63111" w:rsidP="0C7772A4">
            <w:pPr>
              <w:pStyle w:val="TableParagraph"/>
              <w:numPr>
                <w:ilvl w:val="0"/>
                <w:numId w:val="24"/>
              </w:numPr>
              <w:tabs>
                <w:tab w:val="left" w:pos="467"/>
                <w:tab w:val="left" w:pos="468"/>
              </w:tabs>
              <w:spacing w:line="247" w:lineRule="exact"/>
              <w:ind w:hanging="361"/>
              <w:rPr>
                <w:sz w:val="20"/>
                <w:szCs w:val="20"/>
              </w:rPr>
            </w:pPr>
            <w:r w:rsidRPr="0C7772A4">
              <w:rPr>
                <w:sz w:val="20"/>
                <w:szCs w:val="20"/>
              </w:rPr>
              <w:t>Dredging</w:t>
            </w:r>
          </w:p>
        </w:tc>
        <w:tc>
          <w:tcPr>
            <w:tcW w:w="3119" w:type="dxa"/>
            <w:vAlign w:val="center"/>
          </w:tcPr>
          <w:p w14:paraId="12FCE4D3" w14:textId="30A83ACA" w:rsidR="00E63111" w:rsidRDefault="00E63111" w:rsidP="3AE75D85">
            <w:pPr>
              <w:pStyle w:val="TableParagraph"/>
              <w:ind w:left="90" w:right="90"/>
              <w:jc w:val="center"/>
              <w:rPr>
                <w:b/>
                <w:bCs/>
                <w:sz w:val="20"/>
                <w:szCs w:val="20"/>
              </w:rPr>
            </w:pPr>
            <w:r w:rsidRPr="3AE75D85">
              <w:rPr>
                <w:b/>
                <w:bCs/>
                <w:sz w:val="20"/>
                <w:szCs w:val="20"/>
              </w:rPr>
              <w:t>$1,1</w:t>
            </w:r>
            <w:r>
              <w:rPr>
                <w:b/>
                <w:bCs/>
                <w:sz w:val="20"/>
                <w:szCs w:val="20"/>
              </w:rPr>
              <w:t>60</w:t>
            </w:r>
          </w:p>
        </w:tc>
      </w:tr>
      <w:tr w:rsidR="00E63111" w14:paraId="733E6D8E" w14:textId="75E4577C" w:rsidTr="00956252">
        <w:trPr>
          <w:trHeight w:val="431"/>
        </w:trPr>
        <w:tc>
          <w:tcPr>
            <w:tcW w:w="7816" w:type="dxa"/>
          </w:tcPr>
          <w:p w14:paraId="70C88817" w14:textId="77777777" w:rsidR="00E63111" w:rsidRDefault="00E63111" w:rsidP="00F52B38">
            <w:pPr>
              <w:pStyle w:val="TableParagraph"/>
              <w:numPr>
                <w:ilvl w:val="0"/>
                <w:numId w:val="23"/>
              </w:numPr>
              <w:tabs>
                <w:tab w:val="left" w:pos="467"/>
                <w:tab w:val="left" w:pos="468"/>
              </w:tabs>
              <w:spacing w:line="250" w:lineRule="exact"/>
              <w:ind w:hanging="361"/>
              <w:rPr>
                <w:sz w:val="20"/>
                <w:szCs w:val="20"/>
              </w:rPr>
            </w:pPr>
            <w:r w:rsidRPr="0C7772A4">
              <w:rPr>
                <w:sz w:val="20"/>
                <w:szCs w:val="20"/>
              </w:rPr>
              <w:t>Construction of in-water</w:t>
            </w:r>
            <w:r w:rsidRPr="0C7772A4">
              <w:rPr>
                <w:spacing w:val="-1"/>
                <w:sz w:val="20"/>
                <w:szCs w:val="20"/>
              </w:rPr>
              <w:t xml:space="preserve"> </w:t>
            </w:r>
            <w:r w:rsidRPr="0C7772A4">
              <w:rPr>
                <w:sz w:val="20"/>
                <w:szCs w:val="20"/>
              </w:rPr>
              <w:t>boathouses</w:t>
            </w:r>
          </w:p>
        </w:tc>
        <w:tc>
          <w:tcPr>
            <w:tcW w:w="3119" w:type="dxa"/>
            <w:vAlign w:val="center"/>
          </w:tcPr>
          <w:p w14:paraId="4620DE56" w14:textId="1ED7EFC8" w:rsidR="00E63111" w:rsidRDefault="00E63111" w:rsidP="00F52B38">
            <w:pPr>
              <w:pStyle w:val="TableParagraph"/>
              <w:ind w:left="90" w:right="90"/>
              <w:jc w:val="center"/>
              <w:rPr>
                <w:b/>
                <w:bCs/>
                <w:sz w:val="20"/>
                <w:szCs w:val="20"/>
              </w:rPr>
            </w:pPr>
            <w:r w:rsidRPr="3AE75D85">
              <w:rPr>
                <w:b/>
                <w:bCs/>
                <w:sz w:val="20"/>
                <w:szCs w:val="20"/>
              </w:rPr>
              <w:t>$1,</w:t>
            </w:r>
            <w:r>
              <w:rPr>
                <w:b/>
                <w:bCs/>
                <w:sz w:val="20"/>
                <w:szCs w:val="20"/>
              </w:rPr>
              <w:t>160</w:t>
            </w:r>
          </w:p>
        </w:tc>
      </w:tr>
      <w:tr w:rsidR="00E63111" w14:paraId="35F457B3" w14:textId="2BD85001" w:rsidTr="00956252">
        <w:trPr>
          <w:trHeight w:val="540"/>
        </w:trPr>
        <w:tc>
          <w:tcPr>
            <w:tcW w:w="7816" w:type="dxa"/>
          </w:tcPr>
          <w:p w14:paraId="3CFDD686" w14:textId="77777777" w:rsidR="00E63111" w:rsidRDefault="00E63111" w:rsidP="00F52B38">
            <w:pPr>
              <w:pStyle w:val="TableParagraph"/>
              <w:numPr>
                <w:ilvl w:val="0"/>
                <w:numId w:val="22"/>
              </w:numPr>
              <w:tabs>
                <w:tab w:val="left" w:pos="467"/>
                <w:tab w:val="left" w:pos="468"/>
              </w:tabs>
              <w:spacing w:line="247" w:lineRule="exact"/>
              <w:ind w:hanging="361"/>
              <w:rPr>
                <w:sz w:val="20"/>
                <w:szCs w:val="20"/>
              </w:rPr>
            </w:pPr>
            <w:r w:rsidRPr="0C7772A4">
              <w:rPr>
                <w:sz w:val="20"/>
                <w:szCs w:val="20"/>
              </w:rPr>
              <w:t>Bridge</w:t>
            </w:r>
            <w:r w:rsidRPr="0C7772A4">
              <w:rPr>
                <w:spacing w:val="-2"/>
                <w:sz w:val="20"/>
                <w:szCs w:val="20"/>
              </w:rPr>
              <w:t xml:space="preserve"> </w:t>
            </w:r>
            <w:r w:rsidRPr="0C7772A4">
              <w:rPr>
                <w:sz w:val="20"/>
                <w:szCs w:val="20"/>
              </w:rPr>
              <w:t>replacements</w:t>
            </w:r>
          </w:p>
          <w:p w14:paraId="711BA8EB" w14:textId="77777777" w:rsidR="00E63111" w:rsidRDefault="00E63111" w:rsidP="00F52B38">
            <w:pPr>
              <w:pStyle w:val="TableParagraph"/>
              <w:numPr>
                <w:ilvl w:val="0"/>
                <w:numId w:val="22"/>
              </w:numPr>
              <w:tabs>
                <w:tab w:val="left" w:pos="467"/>
                <w:tab w:val="left" w:pos="468"/>
              </w:tabs>
              <w:ind w:hanging="361"/>
              <w:rPr>
                <w:sz w:val="20"/>
                <w:szCs w:val="20"/>
              </w:rPr>
            </w:pPr>
            <w:r w:rsidRPr="0C7772A4">
              <w:rPr>
                <w:sz w:val="20"/>
                <w:szCs w:val="20"/>
              </w:rPr>
              <w:t>Culvert replacements involving dimensional</w:t>
            </w:r>
            <w:r w:rsidRPr="0C7772A4">
              <w:rPr>
                <w:spacing w:val="-4"/>
                <w:sz w:val="20"/>
                <w:szCs w:val="20"/>
              </w:rPr>
              <w:t xml:space="preserve"> </w:t>
            </w:r>
            <w:r w:rsidRPr="0C7772A4">
              <w:rPr>
                <w:sz w:val="20"/>
                <w:szCs w:val="20"/>
              </w:rPr>
              <w:t>changes</w:t>
            </w:r>
          </w:p>
        </w:tc>
        <w:tc>
          <w:tcPr>
            <w:tcW w:w="3119" w:type="dxa"/>
            <w:vAlign w:val="center"/>
          </w:tcPr>
          <w:p w14:paraId="38630E60" w14:textId="60D1782F" w:rsidR="00E63111" w:rsidRDefault="00E63111" w:rsidP="00F52B38">
            <w:pPr>
              <w:pStyle w:val="TableParagraph"/>
              <w:ind w:left="90" w:right="90"/>
              <w:jc w:val="center"/>
              <w:rPr>
                <w:b/>
                <w:bCs/>
                <w:sz w:val="20"/>
                <w:szCs w:val="20"/>
              </w:rPr>
            </w:pPr>
            <w:r w:rsidRPr="3AE75D85">
              <w:rPr>
                <w:b/>
                <w:bCs/>
                <w:sz w:val="20"/>
                <w:szCs w:val="20"/>
              </w:rPr>
              <w:t>$1,1</w:t>
            </w:r>
            <w:r>
              <w:rPr>
                <w:b/>
                <w:bCs/>
                <w:sz w:val="20"/>
                <w:szCs w:val="20"/>
              </w:rPr>
              <w:t>60</w:t>
            </w:r>
          </w:p>
        </w:tc>
      </w:tr>
      <w:tr w:rsidR="00E63111" w14:paraId="617E6D1A" w14:textId="2741EA12" w:rsidTr="00956252">
        <w:trPr>
          <w:trHeight w:val="525"/>
        </w:trPr>
        <w:tc>
          <w:tcPr>
            <w:tcW w:w="7816" w:type="dxa"/>
          </w:tcPr>
          <w:p w14:paraId="79D53834" w14:textId="77777777" w:rsidR="00E63111" w:rsidRDefault="00E63111" w:rsidP="0C7772A4">
            <w:pPr>
              <w:pStyle w:val="TableParagraph"/>
              <w:numPr>
                <w:ilvl w:val="0"/>
                <w:numId w:val="21"/>
              </w:numPr>
              <w:tabs>
                <w:tab w:val="left" w:pos="467"/>
                <w:tab w:val="left" w:pos="468"/>
              </w:tabs>
              <w:ind w:hanging="361"/>
              <w:rPr>
                <w:sz w:val="20"/>
                <w:szCs w:val="20"/>
              </w:rPr>
            </w:pPr>
            <w:r w:rsidRPr="0C7772A4">
              <w:rPr>
                <w:sz w:val="20"/>
                <w:szCs w:val="20"/>
              </w:rPr>
              <w:t>New culvert, bridge and causeway</w:t>
            </w:r>
            <w:r w:rsidRPr="0C7772A4">
              <w:rPr>
                <w:spacing w:val="-3"/>
                <w:sz w:val="20"/>
                <w:szCs w:val="20"/>
              </w:rPr>
              <w:t xml:space="preserve"> </w:t>
            </w:r>
            <w:r w:rsidRPr="0C7772A4">
              <w:rPr>
                <w:sz w:val="20"/>
                <w:szCs w:val="20"/>
              </w:rPr>
              <w:t>installations</w:t>
            </w:r>
          </w:p>
        </w:tc>
        <w:tc>
          <w:tcPr>
            <w:tcW w:w="3119" w:type="dxa"/>
            <w:vAlign w:val="center"/>
          </w:tcPr>
          <w:p w14:paraId="55F4A077" w14:textId="7D2EE4E9" w:rsidR="00E63111" w:rsidRDefault="00E63111" w:rsidP="3AE75D85">
            <w:pPr>
              <w:pStyle w:val="TableParagraph"/>
              <w:spacing w:line="235" w:lineRule="exact"/>
              <w:ind w:left="90" w:right="90"/>
              <w:jc w:val="center"/>
              <w:rPr>
                <w:b/>
                <w:bCs/>
                <w:sz w:val="20"/>
                <w:szCs w:val="20"/>
              </w:rPr>
            </w:pPr>
            <w:r w:rsidRPr="3AE75D85">
              <w:rPr>
                <w:b/>
                <w:bCs/>
                <w:sz w:val="20"/>
                <w:szCs w:val="20"/>
              </w:rPr>
              <w:t>$1,</w:t>
            </w:r>
            <w:r>
              <w:rPr>
                <w:b/>
                <w:bCs/>
                <w:sz w:val="20"/>
                <w:szCs w:val="20"/>
              </w:rPr>
              <w:t>730</w:t>
            </w:r>
          </w:p>
        </w:tc>
      </w:tr>
      <w:tr w:rsidR="00E63111" w14:paraId="674A3648" w14:textId="19DA9DDF" w:rsidTr="00956252">
        <w:trPr>
          <w:trHeight w:val="450"/>
        </w:trPr>
        <w:tc>
          <w:tcPr>
            <w:tcW w:w="7816" w:type="dxa"/>
          </w:tcPr>
          <w:p w14:paraId="4A2C786E" w14:textId="77777777" w:rsidR="00E63111" w:rsidRDefault="00E63111" w:rsidP="00F52B38">
            <w:pPr>
              <w:pStyle w:val="TableParagraph"/>
              <w:numPr>
                <w:ilvl w:val="0"/>
                <w:numId w:val="20"/>
              </w:numPr>
              <w:tabs>
                <w:tab w:val="left" w:pos="467"/>
                <w:tab w:val="left" w:pos="468"/>
              </w:tabs>
              <w:ind w:hanging="361"/>
              <w:rPr>
                <w:sz w:val="20"/>
                <w:szCs w:val="20"/>
              </w:rPr>
            </w:pPr>
            <w:r w:rsidRPr="0C7772A4">
              <w:rPr>
                <w:sz w:val="20"/>
                <w:szCs w:val="20"/>
              </w:rPr>
              <w:t>Water control structure repair, maintenance, modification, and/or</w:t>
            </w:r>
            <w:r w:rsidRPr="0C7772A4">
              <w:rPr>
                <w:spacing w:val="-9"/>
                <w:sz w:val="20"/>
                <w:szCs w:val="20"/>
              </w:rPr>
              <w:t xml:space="preserve"> </w:t>
            </w:r>
            <w:r w:rsidRPr="0C7772A4">
              <w:rPr>
                <w:sz w:val="20"/>
                <w:szCs w:val="20"/>
              </w:rPr>
              <w:t>decommissioning</w:t>
            </w:r>
          </w:p>
        </w:tc>
        <w:tc>
          <w:tcPr>
            <w:tcW w:w="3119" w:type="dxa"/>
            <w:vAlign w:val="center"/>
          </w:tcPr>
          <w:p w14:paraId="7B6EEB0D" w14:textId="6422B921" w:rsidR="00E63111" w:rsidRDefault="00E63111" w:rsidP="00F52B38">
            <w:pPr>
              <w:pStyle w:val="TableParagraph"/>
              <w:spacing w:line="235" w:lineRule="exact"/>
              <w:ind w:left="90" w:right="90"/>
              <w:jc w:val="center"/>
              <w:rPr>
                <w:b/>
                <w:bCs/>
                <w:sz w:val="20"/>
                <w:szCs w:val="20"/>
              </w:rPr>
            </w:pPr>
            <w:r w:rsidRPr="3AE75D85">
              <w:rPr>
                <w:b/>
                <w:bCs/>
                <w:sz w:val="20"/>
                <w:szCs w:val="20"/>
              </w:rPr>
              <w:t>$1,</w:t>
            </w:r>
            <w:r>
              <w:rPr>
                <w:b/>
                <w:bCs/>
                <w:sz w:val="20"/>
                <w:szCs w:val="20"/>
              </w:rPr>
              <w:t>730</w:t>
            </w:r>
          </w:p>
        </w:tc>
      </w:tr>
    </w:tbl>
    <w:p w14:paraId="25116404" w14:textId="77777777" w:rsidR="00CD1580" w:rsidRDefault="00CD1580">
      <w:pPr>
        <w:spacing w:line="235" w:lineRule="exact"/>
        <w:jc w:val="center"/>
        <w:rPr>
          <w:sz w:val="20"/>
        </w:rPr>
        <w:sectPr w:rsidR="00CD1580">
          <w:pgSz w:w="12240" w:h="15840"/>
          <w:pgMar w:top="980" w:right="480" w:bottom="560" w:left="500" w:header="0" w:footer="364" w:gutter="0"/>
          <w:cols w:space="720"/>
        </w:sectPr>
      </w:pPr>
    </w:p>
    <w:tbl>
      <w:tblPr>
        <w:tblW w:w="10935"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7816"/>
        <w:gridCol w:w="3119"/>
      </w:tblGrid>
      <w:tr w:rsidR="00E63111" w14:paraId="3D95F9A3" w14:textId="11FAC7E7" w:rsidTr="00956252">
        <w:trPr>
          <w:trHeight w:val="342"/>
        </w:trPr>
        <w:tc>
          <w:tcPr>
            <w:tcW w:w="7816" w:type="dxa"/>
            <w:shd w:val="clear" w:color="auto" w:fill="B8CCE3"/>
          </w:tcPr>
          <w:p w14:paraId="2736AA99" w14:textId="77777777" w:rsidR="00E63111" w:rsidRDefault="00E63111" w:rsidP="0C7772A4">
            <w:pPr>
              <w:pStyle w:val="TableParagraph"/>
              <w:ind w:left="107"/>
              <w:rPr>
                <w:rFonts w:asciiTheme="minorHAnsi" w:eastAsiaTheme="minorEastAsia" w:hAnsiTheme="minorHAnsi" w:cstheme="minorBidi"/>
                <w:b/>
                <w:bCs/>
                <w:sz w:val="20"/>
                <w:szCs w:val="20"/>
              </w:rPr>
            </w:pPr>
            <w:r w:rsidRPr="0C7772A4">
              <w:rPr>
                <w:rFonts w:asciiTheme="minorHAnsi" w:eastAsiaTheme="minorEastAsia" w:hAnsiTheme="minorHAnsi" w:cstheme="minorBidi"/>
                <w:b/>
                <w:bCs/>
                <w:sz w:val="20"/>
                <w:szCs w:val="20"/>
              </w:rPr>
              <w:lastRenderedPageBreak/>
              <w:t>PERMIT APPLICATION TYPE</w:t>
            </w:r>
          </w:p>
        </w:tc>
        <w:tc>
          <w:tcPr>
            <w:tcW w:w="3119" w:type="dxa"/>
            <w:shd w:val="clear" w:color="auto" w:fill="B8CCE3"/>
          </w:tcPr>
          <w:p w14:paraId="6879F5B3" w14:textId="51164926" w:rsidR="00E63111" w:rsidRDefault="00E63111" w:rsidP="3AE75D85">
            <w:pPr>
              <w:pStyle w:val="TableParagraph"/>
              <w:ind w:left="90" w:right="185"/>
              <w:jc w:val="center"/>
              <w:rPr>
                <w:rFonts w:asciiTheme="minorHAnsi" w:eastAsiaTheme="minorEastAsia" w:hAnsiTheme="minorHAnsi" w:cstheme="minorBidi"/>
                <w:b/>
                <w:bCs/>
                <w:sz w:val="20"/>
                <w:szCs w:val="20"/>
              </w:rPr>
            </w:pPr>
            <w:r w:rsidRPr="3AE75D85">
              <w:rPr>
                <w:rFonts w:asciiTheme="minorHAnsi" w:eastAsiaTheme="minorEastAsia" w:hAnsiTheme="minorHAnsi" w:cstheme="minorBidi"/>
                <w:b/>
                <w:bCs/>
                <w:sz w:val="20"/>
                <w:szCs w:val="20"/>
              </w:rPr>
              <w:t xml:space="preserve">PROPOSED </w:t>
            </w:r>
          </w:p>
          <w:p w14:paraId="7B5EFE7B" w14:textId="2A770F8D" w:rsidR="00E63111" w:rsidRDefault="00E63111" w:rsidP="3AE75D85">
            <w:pPr>
              <w:pStyle w:val="TableParagraph"/>
              <w:ind w:left="90" w:right="185"/>
              <w:jc w:val="center"/>
              <w:rPr>
                <w:rFonts w:asciiTheme="minorHAnsi" w:eastAsiaTheme="minorEastAsia" w:hAnsiTheme="minorHAnsi" w:cstheme="minorBidi"/>
                <w:b/>
                <w:bCs/>
                <w:sz w:val="20"/>
                <w:szCs w:val="20"/>
              </w:rPr>
            </w:pPr>
            <w:r w:rsidRPr="3AE75D85">
              <w:rPr>
                <w:rFonts w:asciiTheme="minorHAnsi" w:eastAsiaTheme="minorEastAsia" w:hAnsiTheme="minorHAnsi" w:cstheme="minorBidi"/>
                <w:b/>
                <w:bCs/>
                <w:sz w:val="20"/>
                <w:szCs w:val="20"/>
              </w:rPr>
              <w:t>FEE</w:t>
            </w:r>
          </w:p>
        </w:tc>
      </w:tr>
      <w:tr w:rsidR="00E63111" w14:paraId="623CA4BF" w14:textId="18AF575E" w:rsidTr="00956252">
        <w:trPr>
          <w:trHeight w:val="918"/>
        </w:trPr>
        <w:tc>
          <w:tcPr>
            <w:tcW w:w="7816" w:type="dxa"/>
          </w:tcPr>
          <w:p w14:paraId="3D96BA8E" w14:textId="77777777" w:rsidR="00E63111" w:rsidRDefault="00E63111" w:rsidP="0C7772A4">
            <w:pPr>
              <w:pStyle w:val="TableParagraph"/>
              <w:numPr>
                <w:ilvl w:val="0"/>
                <w:numId w:val="19"/>
              </w:numPr>
              <w:tabs>
                <w:tab w:val="left" w:pos="467"/>
                <w:tab w:val="left" w:pos="468"/>
              </w:tabs>
              <w:ind w:hanging="361"/>
              <w:rPr>
                <w:rFonts w:asciiTheme="minorHAnsi" w:eastAsiaTheme="minorEastAsia" w:hAnsiTheme="minorHAnsi" w:cstheme="minorBidi"/>
                <w:sz w:val="20"/>
                <w:szCs w:val="20"/>
              </w:rPr>
            </w:pPr>
            <w:r w:rsidRPr="0C7772A4">
              <w:rPr>
                <w:rFonts w:asciiTheme="minorHAnsi" w:eastAsiaTheme="minorEastAsia" w:hAnsiTheme="minorHAnsi" w:cstheme="minorBidi"/>
                <w:sz w:val="20"/>
                <w:szCs w:val="20"/>
              </w:rPr>
              <w:t>New water control</w:t>
            </w:r>
            <w:r w:rsidRPr="0C7772A4">
              <w:rPr>
                <w:rFonts w:asciiTheme="minorHAnsi" w:eastAsiaTheme="minorEastAsia" w:hAnsiTheme="minorHAnsi" w:cstheme="minorBidi"/>
                <w:spacing w:val="-2"/>
                <w:sz w:val="20"/>
                <w:szCs w:val="20"/>
              </w:rPr>
              <w:t xml:space="preserve"> </w:t>
            </w:r>
            <w:r w:rsidRPr="0C7772A4">
              <w:rPr>
                <w:rFonts w:asciiTheme="minorHAnsi" w:eastAsiaTheme="minorEastAsia" w:hAnsiTheme="minorHAnsi" w:cstheme="minorBidi"/>
                <w:sz w:val="20"/>
                <w:szCs w:val="20"/>
              </w:rPr>
              <w:t>structures</w:t>
            </w:r>
          </w:p>
          <w:p w14:paraId="5A7FB958" w14:textId="77777777" w:rsidR="00E63111" w:rsidRDefault="00E63111" w:rsidP="0C7772A4">
            <w:pPr>
              <w:pStyle w:val="TableParagraph"/>
              <w:numPr>
                <w:ilvl w:val="0"/>
                <w:numId w:val="19"/>
              </w:numPr>
              <w:tabs>
                <w:tab w:val="left" w:pos="467"/>
                <w:tab w:val="left" w:pos="468"/>
              </w:tabs>
              <w:spacing w:line="255" w:lineRule="exact"/>
              <w:ind w:hanging="361"/>
              <w:rPr>
                <w:rFonts w:asciiTheme="minorHAnsi" w:eastAsiaTheme="minorEastAsia" w:hAnsiTheme="minorHAnsi" w:cstheme="minorBidi"/>
                <w:sz w:val="20"/>
                <w:szCs w:val="20"/>
              </w:rPr>
            </w:pPr>
            <w:r w:rsidRPr="0C7772A4">
              <w:rPr>
                <w:rFonts w:asciiTheme="minorHAnsi" w:eastAsiaTheme="minorEastAsia" w:hAnsiTheme="minorHAnsi" w:cstheme="minorBidi"/>
                <w:sz w:val="20"/>
                <w:szCs w:val="20"/>
              </w:rPr>
              <w:t>Enclosures other than a</w:t>
            </w:r>
            <w:r w:rsidRPr="0C7772A4">
              <w:rPr>
                <w:rFonts w:asciiTheme="minorHAnsi" w:eastAsiaTheme="minorEastAsia" w:hAnsiTheme="minorHAnsi" w:cstheme="minorBidi"/>
                <w:spacing w:val="-2"/>
                <w:sz w:val="20"/>
                <w:szCs w:val="20"/>
              </w:rPr>
              <w:t xml:space="preserve"> </w:t>
            </w:r>
            <w:r w:rsidRPr="0C7772A4">
              <w:rPr>
                <w:rFonts w:asciiTheme="minorHAnsi" w:eastAsiaTheme="minorEastAsia" w:hAnsiTheme="minorHAnsi" w:cstheme="minorBidi"/>
                <w:sz w:val="20"/>
                <w:szCs w:val="20"/>
              </w:rPr>
              <w:t>culvert</w:t>
            </w:r>
          </w:p>
          <w:p w14:paraId="70F6440D" w14:textId="77777777" w:rsidR="00E63111" w:rsidRDefault="00E63111" w:rsidP="0C7772A4">
            <w:pPr>
              <w:pStyle w:val="TableParagraph"/>
              <w:numPr>
                <w:ilvl w:val="0"/>
                <w:numId w:val="19"/>
              </w:numPr>
              <w:tabs>
                <w:tab w:val="left" w:pos="467"/>
                <w:tab w:val="left" w:pos="468"/>
              </w:tabs>
              <w:ind w:hanging="361"/>
              <w:rPr>
                <w:rFonts w:asciiTheme="minorHAnsi" w:eastAsiaTheme="minorEastAsia" w:hAnsiTheme="minorHAnsi" w:cstheme="minorBidi"/>
                <w:sz w:val="20"/>
                <w:szCs w:val="20"/>
              </w:rPr>
            </w:pPr>
            <w:r w:rsidRPr="0C7772A4">
              <w:rPr>
                <w:rFonts w:asciiTheme="minorHAnsi" w:eastAsiaTheme="minorEastAsia" w:hAnsiTheme="minorHAnsi" w:cstheme="minorBidi"/>
                <w:sz w:val="20"/>
                <w:szCs w:val="20"/>
              </w:rPr>
              <w:t>Channel realignment, straightening, changing,</w:t>
            </w:r>
            <w:r w:rsidRPr="0C7772A4">
              <w:rPr>
                <w:rFonts w:asciiTheme="minorHAnsi" w:eastAsiaTheme="minorEastAsia" w:hAnsiTheme="minorHAnsi" w:cstheme="minorBidi"/>
                <w:spacing w:val="-2"/>
                <w:sz w:val="20"/>
                <w:szCs w:val="20"/>
              </w:rPr>
              <w:t xml:space="preserve"> </w:t>
            </w:r>
            <w:r w:rsidRPr="0C7772A4">
              <w:rPr>
                <w:rFonts w:asciiTheme="minorHAnsi" w:eastAsiaTheme="minorEastAsia" w:hAnsiTheme="minorHAnsi" w:cstheme="minorBidi"/>
                <w:sz w:val="20"/>
                <w:szCs w:val="20"/>
              </w:rPr>
              <w:t>diverting</w:t>
            </w:r>
          </w:p>
        </w:tc>
        <w:tc>
          <w:tcPr>
            <w:tcW w:w="3119" w:type="dxa"/>
            <w:vAlign w:val="center"/>
          </w:tcPr>
          <w:p w14:paraId="1EF29245" w14:textId="4F910E7C" w:rsidR="00E63111" w:rsidRDefault="00E63111" w:rsidP="3AE75D85">
            <w:pPr>
              <w:pStyle w:val="TableParagraph"/>
              <w:spacing w:line="235" w:lineRule="exact"/>
              <w:ind w:left="90" w:right="185"/>
              <w:jc w:val="center"/>
              <w:rPr>
                <w:rFonts w:asciiTheme="minorHAnsi" w:eastAsiaTheme="minorEastAsia" w:hAnsiTheme="minorHAnsi" w:cstheme="minorBidi"/>
                <w:b/>
                <w:bCs/>
                <w:sz w:val="20"/>
                <w:szCs w:val="20"/>
              </w:rPr>
            </w:pPr>
            <w:r w:rsidRPr="3AE75D85">
              <w:rPr>
                <w:rFonts w:asciiTheme="minorHAnsi" w:eastAsiaTheme="minorEastAsia" w:hAnsiTheme="minorHAnsi" w:cstheme="minorBidi"/>
                <w:b/>
                <w:bCs/>
                <w:sz w:val="20"/>
                <w:szCs w:val="20"/>
              </w:rPr>
              <w:t>$2,</w:t>
            </w:r>
            <w:r>
              <w:rPr>
                <w:rFonts w:asciiTheme="minorHAnsi" w:eastAsiaTheme="minorEastAsia" w:hAnsiTheme="minorHAnsi" w:cstheme="minorBidi"/>
                <w:b/>
                <w:bCs/>
                <w:sz w:val="20"/>
                <w:szCs w:val="20"/>
              </w:rPr>
              <w:t>890</w:t>
            </w:r>
          </w:p>
        </w:tc>
      </w:tr>
      <w:tr w:rsidR="00E63111" w14:paraId="304E7E01" w14:textId="42AA8CC8" w:rsidTr="00956252">
        <w:trPr>
          <w:trHeight w:val="441"/>
        </w:trPr>
        <w:tc>
          <w:tcPr>
            <w:tcW w:w="7816" w:type="dxa"/>
          </w:tcPr>
          <w:p w14:paraId="531C6A17" w14:textId="77777777" w:rsidR="00E63111" w:rsidRDefault="00E63111" w:rsidP="00F52B38">
            <w:pPr>
              <w:pStyle w:val="TableParagraph"/>
              <w:numPr>
                <w:ilvl w:val="0"/>
                <w:numId w:val="18"/>
              </w:numPr>
              <w:tabs>
                <w:tab w:val="left" w:pos="467"/>
                <w:tab w:val="left" w:pos="468"/>
              </w:tabs>
              <w:ind w:hanging="361"/>
              <w:rPr>
                <w:rFonts w:asciiTheme="minorHAnsi" w:eastAsiaTheme="minorEastAsia" w:hAnsiTheme="minorHAnsi" w:cstheme="minorBidi"/>
                <w:sz w:val="20"/>
                <w:szCs w:val="20"/>
              </w:rPr>
            </w:pPr>
            <w:r w:rsidRPr="0C7772A4">
              <w:rPr>
                <w:rFonts w:asciiTheme="minorHAnsi" w:eastAsiaTheme="minorEastAsia" w:hAnsiTheme="minorHAnsi" w:cstheme="minorBidi"/>
                <w:sz w:val="20"/>
                <w:szCs w:val="20"/>
              </w:rPr>
              <w:t>Installation of private utilities (e.g., cable</w:t>
            </w:r>
            <w:r w:rsidRPr="0C7772A4">
              <w:rPr>
                <w:rFonts w:asciiTheme="minorHAnsi" w:eastAsiaTheme="minorEastAsia" w:hAnsiTheme="minorHAnsi" w:cstheme="minorBidi"/>
                <w:spacing w:val="-5"/>
                <w:sz w:val="20"/>
                <w:szCs w:val="20"/>
              </w:rPr>
              <w:t xml:space="preserve"> </w:t>
            </w:r>
            <w:r w:rsidRPr="0C7772A4">
              <w:rPr>
                <w:rFonts w:asciiTheme="minorHAnsi" w:eastAsiaTheme="minorEastAsia" w:hAnsiTheme="minorHAnsi" w:cstheme="minorBidi"/>
                <w:sz w:val="20"/>
                <w:szCs w:val="20"/>
              </w:rPr>
              <w:t>laying)</w:t>
            </w:r>
          </w:p>
        </w:tc>
        <w:tc>
          <w:tcPr>
            <w:tcW w:w="3119" w:type="dxa"/>
            <w:vAlign w:val="center"/>
          </w:tcPr>
          <w:p w14:paraId="2D2959EE" w14:textId="777A517B" w:rsidR="00E63111" w:rsidRDefault="00E63111" w:rsidP="00F52B38">
            <w:pPr>
              <w:pStyle w:val="TableParagraph"/>
              <w:spacing w:line="238" w:lineRule="exact"/>
              <w:ind w:left="90" w:right="185"/>
              <w:jc w:val="center"/>
              <w:rPr>
                <w:rFonts w:asciiTheme="minorHAnsi" w:eastAsiaTheme="minorEastAsia" w:hAnsiTheme="minorHAnsi" w:cstheme="minorBidi"/>
                <w:b/>
                <w:bCs/>
                <w:sz w:val="20"/>
                <w:szCs w:val="20"/>
              </w:rPr>
            </w:pPr>
            <w:r w:rsidRPr="3AE75D85">
              <w:rPr>
                <w:b/>
                <w:bCs/>
                <w:sz w:val="20"/>
                <w:szCs w:val="20"/>
              </w:rPr>
              <w:t>$</w:t>
            </w:r>
            <w:r>
              <w:rPr>
                <w:b/>
                <w:bCs/>
                <w:sz w:val="20"/>
                <w:szCs w:val="20"/>
              </w:rPr>
              <w:t>290</w:t>
            </w:r>
          </w:p>
        </w:tc>
      </w:tr>
      <w:tr w:rsidR="00E63111" w14:paraId="6B33E12B" w14:textId="79A6AB89" w:rsidTr="00956252">
        <w:trPr>
          <w:trHeight w:val="448"/>
        </w:trPr>
        <w:tc>
          <w:tcPr>
            <w:tcW w:w="7816" w:type="dxa"/>
          </w:tcPr>
          <w:p w14:paraId="4E44C275" w14:textId="77777777" w:rsidR="00E63111" w:rsidRDefault="00E63111" w:rsidP="00663FC8">
            <w:pPr>
              <w:pStyle w:val="TableParagraph"/>
              <w:numPr>
                <w:ilvl w:val="0"/>
                <w:numId w:val="17"/>
              </w:numPr>
              <w:tabs>
                <w:tab w:val="left" w:pos="467"/>
                <w:tab w:val="left" w:pos="468"/>
              </w:tabs>
              <w:ind w:hanging="361"/>
              <w:rPr>
                <w:rFonts w:asciiTheme="minorHAnsi" w:eastAsiaTheme="minorEastAsia" w:hAnsiTheme="minorHAnsi" w:cstheme="minorBidi"/>
                <w:sz w:val="20"/>
                <w:szCs w:val="20"/>
              </w:rPr>
            </w:pPr>
            <w:r w:rsidRPr="0C7772A4">
              <w:rPr>
                <w:rFonts w:asciiTheme="minorHAnsi" w:eastAsiaTheme="minorEastAsia" w:hAnsiTheme="minorHAnsi" w:cstheme="minorBidi"/>
                <w:sz w:val="20"/>
                <w:szCs w:val="20"/>
              </w:rPr>
              <w:t>Installation of tile drain that is inconsistent with natural drainage</w:t>
            </w:r>
            <w:r w:rsidRPr="0C7772A4">
              <w:rPr>
                <w:rFonts w:asciiTheme="minorHAnsi" w:eastAsiaTheme="minorEastAsia" w:hAnsiTheme="minorHAnsi" w:cstheme="minorBidi"/>
                <w:spacing w:val="-6"/>
                <w:sz w:val="20"/>
                <w:szCs w:val="20"/>
              </w:rPr>
              <w:t xml:space="preserve"> </w:t>
            </w:r>
            <w:r w:rsidRPr="0C7772A4">
              <w:rPr>
                <w:rFonts w:asciiTheme="minorHAnsi" w:eastAsiaTheme="minorEastAsia" w:hAnsiTheme="minorHAnsi" w:cstheme="minorBidi"/>
                <w:sz w:val="20"/>
                <w:szCs w:val="20"/>
              </w:rPr>
              <w:t>grade</w:t>
            </w:r>
          </w:p>
        </w:tc>
        <w:tc>
          <w:tcPr>
            <w:tcW w:w="3119" w:type="dxa"/>
            <w:vAlign w:val="center"/>
          </w:tcPr>
          <w:p w14:paraId="0FFB2D7D" w14:textId="6B6126DD" w:rsidR="00E63111" w:rsidRDefault="00E63111" w:rsidP="00663FC8">
            <w:pPr>
              <w:pStyle w:val="TableParagraph"/>
              <w:spacing w:line="235" w:lineRule="exact"/>
              <w:ind w:left="90" w:right="185"/>
              <w:jc w:val="center"/>
              <w:rPr>
                <w:rFonts w:asciiTheme="minorHAnsi" w:eastAsiaTheme="minorEastAsia" w:hAnsiTheme="minorHAnsi" w:cstheme="minorBidi"/>
                <w:b/>
                <w:bCs/>
                <w:sz w:val="20"/>
                <w:szCs w:val="20"/>
              </w:rPr>
            </w:pPr>
            <w:r w:rsidRPr="3AE75D85">
              <w:rPr>
                <w:b/>
                <w:bCs/>
                <w:sz w:val="20"/>
                <w:szCs w:val="20"/>
              </w:rPr>
              <w:t>$1,1</w:t>
            </w:r>
            <w:r>
              <w:rPr>
                <w:b/>
                <w:bCs/>
                <w:sz w:val="20"/>
                <w:szCs w:val="20"/>
              </w:rPr>
              <w:t>60</w:t>
            </w:r>
          </w:p>
        </w:tc>
      </w:tr>
      <w:tr w:rsidR="00E63111" w14:paraId="4A4755EC" w14:textId="492F1DF4" w:rsidTr="00956252">
        <w:trPr>
          <w:trHeight w:val="1627"/>
        </w:trPr>
        <w:tc>
          <w:tcPr>
            <w:tcW w:w="7816" w:type="dxa"/>
          </w:tcPr>
          <w:p w14:paraId="4052107A" w14:textId="77777777" w:rsidR="00E63111" w:rsidRDefault="00E63111" w:rsidP="00663FC8">
            <w:pPr>
              <w:pStyle w:val="TableParagraph"/>
              <w:numPr>
                <w:ilvl w:val="0"/>
                <w:numId w:val="16"/>
              </w:numPr>
              <w:tabs>
                <w:tab w:val="left" w:pos="467"/>
                <w:tab w:val="left" w:pos="468"/>
              </w:tabs>
              <w:spacing w:line="254" w:lineRule="exact"/>
              <w:ind w:hanging="361"/>
              <w:rPr>
                <w:rFonts w:asciiTheme="minorHAnsi" w:eastAsiaTheme="minorEastAsia" w:hAnsiTheme="minorHAnsi" w:cstheme="minorBidi"/>
                <w:sz w:val="20"/>
                <w:szCs w:val="20"/>
              </w:rPr>
            </w:pPr>
            <w:r w:rsidRPr="0C7772A4">
              <w:rPr>
                <w:rFonts w:asciiTheme="minorHAnsi" w:eastAsiaTheme="minorEastAsia" w:hAnsiTheme="minorHAnsi" w:cstheme="minorBidi"/>
                <w:sz w:val="20"/>
                <w:szCs w:val="20"/>
              </w:rPr>
              <w:t>Land conversion for agricultural activities</w:t>
            </w:r>
          </w:p>
          <w:p w14:paraId="274EFADA" w14:textId="77777777" w:rsidR="00E63111" w:rsidRDefault="00E63111" w:rsidP="00663FC8">
            <w:pPr>
              <w:pStyle w:val="TableParagraph"/>
              <w:spacing w:line="243" w:lineRule="exact"/>
              <w:ind w:left="107"/>
              <w:rPr>
                <w:rFonts w:asciiTheme="minorHAnsi" w:eastAsiaTheme="minorEastAsia" w:hAnsiTheme="minorHAnsi" w:cstheme="minorBidi"/>
                <w:i/>
                <w:iCs/>
                <w:sz w:val="20"/>
                <w:szCs w:val="20"/>
              </w:rPr>
            </w:pPr>
            <w:r w:rsidRPr="0C7772A4">
              <w:rPr>
                <w:rFonts w:asciiTheme="minorHAnsi" w:eastAsiaTheme="minorEastAsia" w:hAnsiTheme="minorHAnsi" w:cstheme="minorBidi"/>
                <w:i/>
                <w:iCs/>
                <w:sz w:val="20"/>
                <w:szCs w:val="20"/>
              </w:rPr>
              <w:t>Note:</w:t>
            </w:r>
          </w:p>
          <w:p w14:paraId="1BFA5191" w14:textId="77777777" w:rsidR="00E63111" w:rsidRDefault="00E63111" w:rsidP="00663FC8">
            <w:pPr>
              <w:pStyle w:val="TableParagraph"/>
              <w:numPr>
                <w:ilvl w:val="0"/>
                <w:numId w:val="15"/>
              </w:numPr>
              <w:tabs>
                <w:tab w:val="left" w:pos="467"/>
                <w:tab w:val="left" w:pos="468"/>
              </w:tabs>
              <w:ind w:right="242"/>
              <w:rPr>
                <w:rFonts w:asciiTheme="minorHAnsi" w:eastAsiaTheme="minorEastAsia" w:hAnsiTheme="minorHAnsi" w:cstheme="minorBidi"/>
                <w:i/>
                <w:iCs/>
                <w:sz w:val="20"/>
                <w:szCs w:val="20"/>
              </w:rPr>
            </w:pPr>
            <w:r w:rsidRPr="0C7772A4">
              <w:rPr>
                <w:rFonts w:asciiTheme="minorHAnsi" w:eastAsiaTheme="minorEastAsia" w:hAnsiTheme="minorHAnsi" w:cstheme="minorBidi"/>
                <w:i/>
                <w:iCs/>
                <w:sz w:val="20"/>
                <w:szCs w:val="20"/>
              </w:rPr>
              <w:t>Where there is a minimum 1.5x gain in wetland area, 50% of the cost will apply to any</w:t>
            </w:r>
            <w:r w:rsidRPr="0C7772A4">
              <w:rPr>
                <w:rFonts w:asciiTheme="minorHAnsi" w:eastAsiaTheme="minorEastAsia" w:hAnsiTheme="minorHAnsi" w:cstheme="minorBidi"/>
                <w:i/>
                <w:iCs/>
                <w:spacing w:val="-32"/>
                <w:sz w:val="20"/>
                <w:szCs w:val="20"/>
              </w:rPr>
              <w:t xml:space="preserve"> </w:t>
            </w:r>
            <w:r w:rsidRPr="0C7772A4">
              <w:rPr>
                <w:rFonts w:asciiTheme="minorHAnsi" w:eastAsiaTheme="minorEastAsia" w:hAnsiTheme="minorHAnsi" w:cstheme="minorBidi"/>
                <w:i/>
                <w:iCs/>
                <w:sz w:val="20"/>
                <w:szCs w:val="20"/>
              </w:rPr>
              <w:t>fees charged (other fees may be required for multiple reviews of technical reports and/or additional site</w:t>
            </w:r>
            <w:r w:rsidRPr="0C7772A4">
              <w:rPr>
                <w:rFonts w:asciiTheme="minorHAnsi" w:eastAsiaTheme="minorEastAsia" w:hAnsiTheme="minorHAnsi" w:cstheme="minorBidi"/>
                <w:i/>
                <w:iCs/>
                <w:spacing w:val="-1"/>
                <w:sz w:val="20"/>
                <w:szCs w:val="20"/>
              </w:rPr>
              <w:t xml:space="preserve"> </w:t>
            </w:r>
            <w:r w:rsidRPr="0C7772A4">
              <w:rPr>
                <w:rFonts w:asciiTheme="minorHAnsi" w:eastAsiaTheme="minorEastAsia" w:hAnsiTheme="minorHAnsi" w:cstheme="minorBidi"/>
                <w:i/>
                <w:iCs/>
                <w:sz w:val="20"/>
                <w:szCs w:val="20"/>
              </w:rPr>
              <w:t>visits).</w:t>
            </w:r>
          </w:p>
        </w:tc>
        <w:tc>
          <w:tcPr>
            <w:tcW w:w="3119" w:type="dxa"/>
            <w:vAlign w:val="center"/>
          </w:tcPr>
          <w:p w14:paraId="2F09C4E3" w14:textId="49D793F4" w:rsidR="00E63111" w:rsidRDefault="00E63111" w:rsidP="00663FC8">
            <w:pPr>
              <w:pStyle w:val="TableParagraph"/>
              <w:spacing w:line="235" w:lineRule="exact"/>
              <w:ind w:left="90" w:right="185"/>
              <w:jc w:val="center"/>
              <w:rPr>
                <w:rFonts w:asciiTheme="minorHAnsi" w:eastAsiaTheme="minorEastAsia" w:hAnsiTheme="minorHAnsi" w:cstheme="minorBidi"/>
                <w:b/>
                <w:bCs/>
                <w:sz w:val="20"/>
                <w:szCs w:val="20"/>
              </w:rPr>
            </w:pPr>
            <w:r w:rsidRPr="3AE75D85">
              <w:rPr>
                <w:b/>
                <w:bCs/>
                <w:sz w:val="20"/>
                <w:szCs w:val="20"/>
              </w:rPr>
              <w:t>$1,</w:t>
            </w:r>
            <w:r>
              <w:rPr>
                <w:b/>
                <w:bCs/>
                <w:sz w:val="20"/>
                <w:szCs w:val="20"/>
              </w:rPr>
              <w:t>160</w:t>
            </w:r>
          </w:p>
        </w:tc>
      </w:tr>
      <w:tr w:rsidR="00E63111" w14:paraId="3A6F87C6" w14:textId="291A09D6" w:rsidTr="00956252">
        <w:trPr>
          <w:trHeight w:val="2930"/>
        </w:trPr>
        <w:tc>
          <w:tcPr>
            <w:tcW w:w="7816" w:type="dxa"/>
          </w:tcPr>
          <w:p w14:paraId="67FE102A" w14:textId="77777777" w:rsidR="00E63111" w:rsidRDefault="00E63111" w:rsidP="0C7772A4">
            <w:pPr>
              <w:pStyle w:val="TableParagraph"/>
              <w:spacing w:line="235" w:lineRule="exact"/>
              <w:ind w:left="107"/>
              <w:rPr>
                <w:rFonts w:asciiTheme="minorHAnsi" w:eastAsiaTheme="minorEastAsia" w:hAnsiTheme="minorHAnsi" w:cstheme="minorBidi"/>
                <w:b/>
                <w:bCs/>
                <w:sz w:val="20"/>
                <w:szCs w:val="20"/>
              </w:rPr>
            </w:pPr>
            <w:r w:rsidRPr="0C7772A4">
              <w:rPr>
                <w:rFonts w:asciiTheme="minorHAnsi" w:eastAsiaTheme="minorEastAsia" w:hAnsiTheme="minorHAnsi" w:cstheme="minorBidi"/>
                <w:b/>
                <w:bCs/>
                <w:sz w:val="20"/>
                <w:szCs w:val="20"/>
              </w:rPr>
              <w:t>Renewable Energy Act (REA) Projects</w:t>
            </w:r>
          </w:p>
          <w:p w14:paraId="18BF0CDA" w14:textId="77777777" w:rsidR="00E63111" w:rsidRDefault="00E63111" w:rsidP="0C7772A4">
            <w:pPr>
              <w:pStyle w:val="TableParagraph"/>
              <w:ind w:left="0"/>
              <w:rPr>
                <w:rFonts w:asciiTheme="minorHAnsi" w:eastAsiaTheme="minorEastAsia" w:hAnsiTheme="minorHAnsi" w:cstheme="minorBidi"/>
                <w:sz w:val="20"/>
                <w:szCs w:val="20"/>
              </w:rPr>
            </w:pPr>
          </w:p>
          <w:p w14:paraId="745CC8C1" w14:textId="77777777" w:rsidR="00E63111" w:rsidRDefault="00E63111" w:rsidP="0C7772A4">
            <w:pPr>
              <w:pStyle w:val="TableParagraph"/>
              <w:ind w:right="100"/>
              <w:rPr>
                <w:rFonts w:asciiTheme="minorHAnsi" w:eastAsiaTheme="minorEastAsia" w:hAnsiTheme="minorHAnsi" w:cstheme="minorBidi"/>
                <w:i/>
                <w:iCs/>
                <w:sz w:val="20"/>
                <w:szCs w:val="20"/>
              </w:rPr>
            </w:pPr>
            <w:r w:rsidRPr="0C7772A4">
              <w:rPr>
                <w:rFonts w:asciiTheme="minorHAnsi" w:eastAsiaTheme="minorEastAsia" w:hAnsiTheme="minorHAnsi" w:cstheme="minorBidi"/>
                <w:i/>
                <w:iCs/>
                <w:sz w:val="20"/>
                <w:szCs w:val="20"/>
              </w:rPr>
              <w:t>Note: This fee applies to large scale wind and solar projects involving multiple ground mounted wind turbines or ground mounted solar units requiring an REA approval and where technical reports are required in support of the applications. Technical reports could include hazard impact assessment, grading and drainage plans, storm water management plans and construction erosion and sediment control plans.</w:t>
            </w:r>
          </w:p>
          <w:p w14:paraId="268E91D8" w14:textId="77777777" w:rsidR="00E63111" w:rsidRDefault="00E63111" w:rsidP="0C7772A4">
            <w:pPr>
              <w:pStyle w:val="TableParagraph"/>
              <w:ind w:left="0"/>
              <w:rPr>
                <w:rFonts w:asciiTheme="minorHAnsi" w:eastAsiaTheme="minorEastAsia" w:hAnsiTheme="minorHAnsi" w:cstheme="minorBidi"/>
                <w:sz w:val="20"/>
                <w:szCs w:val="20"/>
              </w:rPr>
            </w:pPr>
          </w:p>
          <w:p w14:paraId="467DDD84" w14:textId="3B177E4E" w:rsidR="00E63111" w:rsidRDefault="00E63111" w:rsidP="0C7772A4">
            <w:pPr>
              <w:pStyle w:val="TableParagraph"/>
              <w:ind w:right="226" w:firstLine="45"/>
              <w:rPr>
                <w:rFonts w:asciiTheme="minorHAnsi" w:eastAsiaTheme="minorEastAsia" w:hAnsiTheme="minorHAnsi" w:cstheme="minorBidi"/>
                <w:i/>
                <w:iCs/>
                <w:sz w:val="20"/>
                <w:szCs w:val="20"/>
              </w:rPr>
            </w:pPr>
            <w:r w:rsidRPr="0C7772A4">
              <w:rPr>
                <w:rFonts w:asciiTheme="minorHAnsi" w:eastAsiaTheme="minorEastAsia" w:hAnsiTheme="minorHAnsi" w:cstheme="minorBidi"/>
                <w:i/>
                <w:iCs/>
                <w:sz w:val="20"/>
                <w:szCs w:val="20"/>
              </w:rPr>
              <w:t xml:space="preserve">Smaller solar wind projects such as </w:t>
            </w:r>
            <w:proofErr w:type="gramStart"/>
            <w:r w:rsidRPr="0C7772A4">
              <w:rPr>
                <w:rFonts w:asciiTheme="minorHAnsi" w:eastAsiaTheme="minorEastAsia" w:hAnsiTheme="minorHAnsi" w:cstheme="minorBidi"/>
                <w:i/>
                <w:iCs/>
                <w:sz w:val="20"/>
                <w:szCs w:val="20"/>
              </w:rPr>
              <w:t>micro Feed</w:t>
            </w:r>
            <w:proofErr w:type="gramEnd"/>
            <w:r w:rsidRPr="0C7772A4">
              <w:rPr>
                <w:rFonts w:asciiTheme="minorHAnsi" w:eastAsiaTheme="minorEastAsia" w:hAnsiTheme="minorHAnsi" w:cstheme="minorBidi"/>
                <w:i/>
                <w:iCs/>
                <w:sz w:val="20"/>
                <w:szCs w:val="20"/>
              </w:rPr>
              <w:t>- in- Tariff where there is minimal site alteration/disturbance would be subject to the applicable Type 2 or Type 3 development fee plus any required technical review or site visit fees that may</w:t>
            </w:r>
            <w:r w:rsidR="00C40DEC">
              <w:rPr>
                <w:rFonts w:asciiTheme="minorHAnsi" w:eastAsiaTheme="minorEastAsia" w:hAnsiTheme="minorHAnsi" w:cstheme="minorBidi"/>
                <w:i/>
                <w:iCs/>
                <w:sz w:val="20"/>
                <w:szCs w:val="20"/>
              </w:rPr>
              <w:t xml:space="preserve"> </w:t>
            </w:r>
            <w:r w:rsidRPr="0C7772A4">
              <w:rPr>
                <w:rFonts w:asciiTheme="minorHAnsi" w:eastAsiaTheme="minorEastAsia" w:hAnsiTheme="minorHAnsi" w:cstheme="minorBidi"/>
                <w:i/>
                <w:iCs/>
                <w:sz w:val="20"/>
                <w:szCs w:val="20"/>
              </w:rPr>
              <w:t>be applicable.</w:t>
            </w:r>
          </w:p>
        </w:tc>
        <w:tc>
          <w:tcPr>
            <w:tcW w:w="3119" w:type="dxa"/>
            <w:vAlign w:val="center"/>
          </w:tcPr>
          <w:p w14:paraId="61B021DE" w14:textId="39B773D7" w:rsidR="00E63111" w:rsidRDefault="00E63111" w:rsidP="3AE75D85">
            <w:pPr>
              <w:pStyle w:val="TableParagraph"/>
              <w:ind w:left="90"/>
              <w:jc w:val="center"/>
              <w:rPr>
                <w:rFonts w:asciiTheme="minorHAnsi" w:eastAsiaTheme="minorEastAsia" w:hAnsiTheme="minorHAnsi" w:cstheme="minorBidi"/>
                <w:b/>
                <w:bCs/>
                <w:sz w:val="20"/>
                <w:szCs w:val="20"/>
              </w:rPr>
            </w:pPr>
            <w:r w:rsidRPr="3AE75D85">
              <w:rPr>
                <w:rFonts w:asciiTheme="minorHAnsi" w:eastAsiaTheme="minorEastAsia" w:hAnsiTheme="minorHAnsi" w:cstheme="minorBidi"/>
                <w:b/>
                <w:bCs/>
                <w:sz w:val="20"/>
                <w:szCs w:val="20"/>
              </w:rPr>
              <w:t>$5,</w:t>
            </w:r>
            <w:r>
              <w:rPr>
                <w:rFonts w:asciiTheme="minorHAnsi" w:eastAsiaTheme="minorEastAsia" w:hAnsiTheme="minorHAnsi" w:cstheme="minorBidi"/>
                <w:b/>
                <w:bCs/>
                <w:sz w:val="20"/>
                <w:szCs w:val="20"/>
              </w:rPr>
              <w:t>780</w:t>
            </w:r>
          </w:p>
        </w:tc>
      </w:tr>
      <w:tr w:rsidR="00E63111" w14:paraId="58A8EC21" w14:textId="6443D8E8" w:rsidTr="00956252">
        <w:trPr>
          <w:trHeight w:val="1024"/>
        </w:trPr>
        <w:tc>
          <w:tcPr>
            <w:tcW w:w="7816" w:type="dxa"/>
          </w:tcPr>
          <w:p w14:paraId="60832D05" w14:textId="431202D7" w:rsidR="00E63111" w:rsidRDefault="00E63111" w:rsidP="0C7772A4">
            <w:pPr>
              <w:pStyle w:val="TableParagraph"/>
              <w:spacing w:line="235" w:lineRule="exact"/>
              <w:ind w:left="107"/>
              <w:rPr>
                <w:rFonts w:asciiTheme="minorHAnsi" w:eastAsiaTheme="minorEastAsia" w:hAnsiTheme="minorHAnsi" w:cstheme="minorBidi"/>
                <w:b/>
                <w:bCs/>
                <w:sz w:val="20"/>
                <w:szCs w:val="20"/>
              </w:rPr>
            </w:pPr>
            <w:r w:rsidRPr="00AB3354">
              <w:rPr>
                <w:rFonts w:asciiTheme="minorHAnsi" w:eastAsiaTheme="minorEastAsia" w:hAnsiTheme="minorHAnsi" w:cstheme="minorBidi"/>
                <w:b/>
                <w:bCs/>
                <w:sz w:val="20"/>
                <w:szCs w:val="20"/>
              </w:rPr>
              <w:t>Compliance Authorization to resolve unauthorized works</w:t>
            </w:r>
          </w:p>
          <w:p w14:paraId="63B89869" w14:textId="1B43E753" w:rsidR="00E63111" w:rsidRDefault="00E63111" w:rsidP="0C7772A4">
            <w:pPr>
              <w:pStyle w:val="TableParagraph"/>
              <w:spacing w:line="235" w:lineRule="exact"/>
              <w:ind w:left="107"/>
              <w:rPr>
                <w:rFonts w:asciiTheme="minorHAnsi" w:eastAsiaTheme="minorEastAsia" w:hAnsiTheme="minorHAnsi" w:cstheme="minorBidi"/>
                <w:b/>
                <w:bCs/>
                <w:sz w:val="20"/>
                <w:szCs w:val="20"/>
              </w:rPr>
            </w:pPr>
          </w:p>
        </w:tc>
        <w:tc>
          <w:tcPr>
            <w:tcW w:w="3119" w:type="dxa"/>
            <w:vAlign w:val="center"/>
          </w:tcPr>
          <w:p w14:paraId="32650942" w14:textId="6BD9597C" w:rsidR="00E63111" w:rsidRDefault="00E63111" w:rsidP="32118B19">
            <w:pPr>
              <w:pStyle w:val="TableParagraph"/>
              <w:spacing w:line="259" w:lineRule="auto"/>
              <w:ind w:left="0"/>
              <w:jc w:val="center"/>
              <w:rPr>
                <w:rFonts w:asciiTheme="minorHAnsi" w:eastAsiaTheme="minorEastAsia" w:hAnsiTheme="minorHAnsi" w:cstheme="minorBidi"/>
                <w:b/>
                <w:bCs/>
                <w:sz w:val="20"/>
                <w:szCs w:val="20"/>
              </w:rPr>
            </w:pPr>
            <w:r w:rsidRPr="32118B19">
              <w:rPr>
                <w:rFonts w:asciiTheme="minorHAnsi" w:eastAsiaTheme="minorEastAsia" w:hAnsiTheme="minorHAnsi" w:cstheme="minorBidi"/>
                <w:b/>
                <w:bCs/>
                <w:sz w:val="20"/>
                <w:szCs w:val="20"/>
              </w:rPr>
              <w:t>2 times applicable permit fee plus recoverable costs (additional site visits</w:t>
            </w:r>
            <w:r>
              <w:rPr>
                <w:rFonts w:asciiTheme="minorHAnsi" w:eastAsiaTheme="minorEastAsia" w:hAnsiTheme="minorHAnsi" w:cstheme="minorBidi"/>
                <w:b/>
                <w:bCs/>
                <w:sz w:val="20"/>
                <w:szCs w:val="20"/>
              </w:rPr>
              <w:t>.)</w:t>
            </w:r>
          </w:p>
        </w:tc>
      </w:tr>
      <w:tr w:rsidR="00E63111" w14:paraId="2A055F6A" w14:textId="77777777" w:rsidTr="00956252">
        <w:trPr>
          <w:trHeight w:val="841"/>
        </w:trPr>
        <w:tc>
          <w:tcPr>
            <w:tcW w:w="7816" w:type="dxa"/>
          </w:tcPr>
          <w:p w14:paraId="642518C1" w14:textId="10D2A98B" w:rsidR="00E63111" w:rsidRPr="0C7772A4" w:rsidRDefault="00E63111" w:rsidP="0C7772A4">
            <w:pPr>
              <w:pStyle w:val="TableParagraph"/>
              <w:spacing w:line="235" w:lineRule="exact"/>
              <w:ind w:left="107"/>
              <w:rPr>
                <w:rFonts w:asciiTheme="minorHAnsi" w:eastAsiaTheme="minorEastAsia" w:hAnsiTheme="minorHAnsi" w:cstheme="minorBidi"/>
                <w:b/>
                <w:bCs/>
                <w:sz w:val="20"/>
                <w:szCs w:val="20"/>
              </w:rPr>
            </w:pPr>
            <w:r w:rsidRPr="008059FC">
              <w:rPr>
                <w:rFonts w:asciiTheme="minorHAnsi" w:eastAsiaTheme="minorEastAsia" w:hAnsiTheme="minorHAnsi" w:cstheme="minorBidi"/>
                <w:b/>
                <w:bCs/>
                <w:sz w:val="20"/>
                <w:szCs w:val="20"/>
              </w:rPr>
              <w:t>Remediation Agreement to resolve unauthorized works</w:t>
            </w:r>
          </w:p>
        </w:tc>
        <w:tc>
          <w:tcPr>
            <w:tcW w:w="3119" w:type="dxa"/>
            <w:vAlign w:val="center"/>
          </w:tcPr>
          <w:p w14:paraId="1859EC7B" w14:textId="2DBF20CF" w:rsidR="00E63111" w:rsidRPr="32118B19" w:rsidRDefault="00E63111" w:rsidP="32118B19">
            <w:pPr>
              <w:pStyle w:val="TableParagraph"/>
              <w:spacing w:line="259" w:lineRule="auto"/>
              <w:ind w:left="0"/>
              <w:jc w:val="center"/>
              <w:rPr>
                <w:rFonts w:asciiTheme="minorHAnsi" w:eastAsiaTheme="minorEastAsia" w:hAnsiTheme="minorHAnsi" w:cstheme="minorBidi"/>
                <w:b/>
                <w:bCs/>
                <w:sz w:val="20"/>
                <w:szCs w:val="20"/>
              </w:rPr>
            </w:pPr>
            <w:r>
              <w:rPr>
                <w:rFonts w:asciiTheme="minorHAnsi" w:eastAsiaTheme="minorEastAsia" w:hAnsiTheme="minorHAnsi" w:cstheme="minorBidi"/>
                <w:b/>
                <w:bCs/>
                <w:sz w:val="20"/>
                <w:szCs w:val="20"/>
              </w:rPr>
              <w:t>3</w:t>
            </w:r>
            <w:r w:rsidRPr="0C7772A4">
              <w:rPr>
                <w:rFonts w:asciiTheme="minorHAnsi" w:eastAsiaTheme="minorEastAsia" w:hAnsiTheme="minorHAnsi" w:cstheme="minorBidi"/>
                <w:b/>
                <w:bCs/>
                <w:sz w:val="20"/>
                <w:szCs w:val="20"/>
              </w:rPr>
              <w:t xml:space="preserve"> times applicable permit fee plus recoverable costs. </w:t>
            </w:r>
          </w:p>
        </w:tc>
      </w:tr>
      <w:tr w:rsidR="00E63111" w14:paraId="5E7B7177" w14:textId="3BD985DB" w:rsidTr="00956252">
        <w:trPr>
          <w:trHeight w:val="332"/>
        </w:trPr>
        <w:tc>
          <w:tcPr>
            <w:tcW w:w="7816" w:type="dxa"/>
            <w:tcBorders>
              <w:bottom w:val="nil"/>
            </w:tcBorders>
          </w:tcPr>
          <w:p w14:paraId="67D5610F" w14:textId="77777777" w:rsidR="00E63111" w:rsidRDefault="00E63111" w:rsidP="0C7772A4">
            <w:pPr>
              <w:pStyle w:val="TableParagraph"/>
              <w:spacing w:line="237" w:lineRule="exact"/>
              <w:ind w:left="107"/>
              <w:rPr>
                <w:rFonts w:asciiTheme="minorHAnsi" w:eastAsiaTheme="minorEastAsia" w:hAnsiTheme="minorHAnsi" w:cstheme="minorBidi"/>
                <w:b/>
                <w:bCs/>
                <w:sz w:val="20"/>
                <w:szCs w:val="20"/>
              </w:rPr>
            </w:pPr>
            <w:r w:rsidRPr="0C7772A4">
              <w:rPr>
                <w:rFonts w:asciiTheme="minorHAnsi" w:eastAsiaTheme="minorEastAsia" w:hAnsiTheme="minorHAnsi" w:cstheme="minorBidi"/>
                <w:b/>
                <w:bCs/>
                <w:sz w:val="20"/>
                <w:szCs w:val="20"/>
              </w:rPr>
              <w:t xml:space="preserve">Administrative Fee </w:t>
            </w:r>
            <w:proofErr w:type="gramStart"/>
            <w:r w:rsidRPr="0C7772A4">
              <w:rPr>
                <w:rFonts w:asciiTheme="minorHAnsi" w:eastAsiaTheme="minorEastAsia" w:hAnsiTheme="minorHAnsi" w:cstheme="minorBidi"/>
                <w:b/>
                <w:bCs/>
                <w:sz w:val="20"/>
                <w:szCs w:val="20"/>
              </w:rPr>
              <w:t>For</w:t>
            </w:r>
            <w:proofErr w:type="gramEnd"/>
            <w:r w:rsidRPr="0C7772A4">
              <w:rPr>
                <w:rFonts w:asciiTheme="minorHAnsi" w:eastAsiaTheme="minorEastAsia" w:hAnsiTheme="minorHAnsi" w:cstheme="minorBidi"/>
                <w:b/>
                <w:bCs/>
                <w:sz w:val="20"/>
                <w:szCs w:val="20"/>
              </w:rPr>
              <w:t xml:space="preserve"> Board Processes</w:t>
            </w:r>
          </w:p>
          <w:p w14:paraId="6377922A" w14:textId="77777777" w:rsidR="00E63111" w:rsidRDefault="00E63111" w:rsidP="0C7772A4">
            <w:pPr>
              <w:pStyle w:val="TableParagraph"/>
              <w:spacing w:line="237" w:lineRule="exact"/>
              <w:ind w:left="107"/>
              <w:rPr>
                <w:rFonts w:asciiTheme="minorHAnsi" w:eastAsiaTheme="minorEastAsia" w:hAnsiTheme="minorHAnsi" w:cstheme="minorBidi"/>
                <w:b/>
                <w:bCs/>
                <w:sz w:val="20"/>
                <w:szCs w:val="20"/>
              </w:rPr>
            </w:pPr>
          </w:p>
        </w:tc>
        <w:tc>
          <w:tcPr>
            <w:tcW w:w="3119" w:type="dxa"/>
            <w:vMerge w:val="restart"/>
            <w:vAlign w:val="center"/>
          </w:tcPr>
          <w:p w14:paraId="52B31C3D" w14:textId="38331448" w:rsidR="00E63111" w:rsidRPr="00881A41" w:rsidRDefault="00E63111" w:rsidP="00E63111">
            <w:pPr>
              <w:pStyle w:val="TableParagraph"/>
              <w:ind w:left="90"/>
              <w:jc w:val="center"/>
              <w:rPr>
                <w:rFonts w:asciiTheme="minorHAnsi" w:eastAsiaTheme="minorEastAsia" w:hAnsiTheme="minorHAnsi" w:cstheme="minorBidi"/>
                <w:b/>
                <w:bCs/>
                <w:sz w:val="20"/>
                <w:szCs w:val="20"/>
              </w:rPr>
            </w:pPr>
            <w:r w:rsidRPr="00881A41">
              <w:rPr>
                <w:rFonts w:asciiTheme="minorHAnsi" w:eastAsiaTheme="minorEastAsia" w:hAnsiTheme="minorHAnsi" w:cstheme="minorBidi"/>
                <w:b/>
                <w:bCs/>
                <w:sz w:val="20"/>
                <w:szCs w:val="20"/>
              </w:rPr>
              <w:t>$7</w:t>
            </w:r>
            <w:r w:rsidR="00881A41" w:rsidRPr="00881A41">
              <w:rPr>
                <w:rFonts w:asciiTheme="minorHAnsi" w:eastAsiaTheme="minorEastAsia" w:hAnsiTheme="minorHAnsi" w:cstheme="minorBidi"/>
                <w:b/>
                <w:bCs/>
                <w:sz w:val="20"/>
                <w:szCs w:val="20"/>
              </w:rPr>
              <w:t>5</w:t>
            </w:r>
            <w:r w:rsidRPr="00881A41">
              <w:rPr>
                <w:rFonts w:asciiTheme="minorHAnsi" w:eastAsiaTheme="minorEastAsia" w:hAnsiTheme="minorHAnsi" w:cstheme="minorBidi"/>
                <w:b/>
                <w:bCs/>
                <w:sz w:val="20"/>
                <w:szCs w:val="20"/>
              </w:rPr>
              <w:t>0</w:t>
            </w:r>
            <w:r w:rsidR="00983ED3" w:rsidRPr="00881A41">
              <w:rPr>
                <w:rFonts w:asciiTheme="minorHAnsi" w:eastAsiaTheme="minorEastAsia" w:hAnsiTheme="minorHAnsi" w:cstheme="minorBidi"/>
                <w:b/>
                <w:bCs/>
                <w:sz w:val="20"/>
                <w:szCs w:val="20"/>
              </w:rPr>
              <w:t>*</w:t>
            </w:r>
          </w:p>
          <w:p w14:paraId="54A7F182" w14:textId="36ABB888" w:rsidR="00E63111" w:rsidRPr="00881A41" w:rsidRDefault="00E63111" w:rsidP="00E63111">
            <w:pPr>
              <w:pStyle w:val="TableParagraph"/>
              <w:ind w:left="90"/>
              <w:jc w:val="center"/>
              <w:rPr>
                <w:rFonts w:asciiTheme="minorHAnsi" w:eastAsiaTheme="minorEastAsia" w:hAnsiTheme="minorHAnsi" w:cstheme="minorBidi"/>
                <w:b/>
                <w:bCs/>
                <w:sz w:val="20"/>
                <w:szCs w:val="20"/>
              </w:rPr>
            </w:pPr>
          </w:p>
          <w:p w14:paraId="7C05DBCD" w14:textId="33591BA9" w:rsidR="00E63111" w:rsidRDefault="00E63111" w:rsidP="00E63111">
            <w:pPr>
              <w:pStyle w:val="TableParagraph"/>
              <w:ind w:left="90"/>
              <w:jc w:val="center"/>
              <w:rPr>
                <w:rFonts w:asciiTheme="minorHAnsi" w:eastAsiaTheme="minorEastAsia" w:hAnsiTheme="minorHAnsi" w:cstheme="minorBidi"/>
                <w:b/>
                <w:bCs/>
                <w:sz w:val="20"/>
                <w:szCs w:val="20"/>
              </w:rPr>
            </w:pPr>
            <w:r w:rsidRPr="00881A41">
              <w:rPr>
                <w:rFonts w:asciiTheme="minorHAnsi" w:eastAsiaTheme="minorEastAsia" w:hAnsiTheme="minorHAnsi" w:cstheme="minorBidi"/>
                <w:b/>
                <w:bCs/>
                <w:sz w:val="20"/>
                <w:szCs w:val="20"/>
              </w:rPr>
              <w:t>$7</w:t>
            </w:r>
            <w:r w:rsidR="00881A41" w:rsidRPr="00881A41">
              <w:rPr>
                <w:rFonts w:asciiTheme="minorHAnsi" w:eastAsiaTheme="minorEastAsia" w:hAnsiTheme="minorHAnsi" w:cstheme="minorBidi"/>
                <w:b/>
                <w:bCs/>
                <w:sz w:val="20"/>
                <w:szCs w:val="20"/>
              </w:rPr>
              <w:t>5</w:t>
            </w:r>
            <w:r w:rsidRPr="00881A41">
              <w:rPr>
                <w:rFonts w:asciiTheme="minorHAnsi" w:eastAsiaTheme="minorEastAsia" w:hAnsiTheme="minorHAnsi" w:cstheme="minorBidi"/>
                <w:b/>
                <w:bCs/>
                <w:sz w:val="20"/>
                <w:szCs w:val="20"/>
              </w:rPr>
              <w:t>0</w:t>
            </w:r>
            <w:r w:rsidR="00983ED3" w:rsidRPr="00881A41">
              <w:rPr>
                <w:rFonts w:asciiTheme="minorHAnsi" w:eastAsiaTheme="minorEastAsia" w:hAnsiTheme="minorHAnsi" w:cstheme="minorBidi"/>
                <w:b/>
                <w:bCs/>
                <w:sz w:val="20"/>
                <w:szCs w:val="20"/>
              </w:rPr>
              <w:t>*</w:t>
            </w:r>
          </w:p>
          <w:p w14:paraId="31258CBB" w14:textId="00092602" w:rsidR="00E63111" w:rsidRDefault="00E63111" w:rsidP="00E63111">
            <w:pPr>
              <w:pStyle w:val="TableParagraph"/>
              <w:spacing w:line="231" w:lineRule="exact"/>
              <w:ind w:left="90"/>
              <w:jc w:val="center"/>
              <w:rPr>
                <w:rFonts w:asciiTheme="minorHAnsi" w:eastAsiaTheme="minorEastAsia" w:hAnsiTheme="minorHAnsi" w:cstheme="minorBidi"/>
                <w:b/>
                <w:bCs/>
                <w:sz w:val="20"/>
                <w:szCs w:val="20"/>
              </w:rPr>
            </w:pPr>
            <w:r w:rsidRPr="3AE75D85">
              <w:rPr>
                <w:rFonts w:asciiTheme="minorHAnsi" w:eastAsiaTheme="minorEastAsia" w:hAnsiTheme="minorHAnsi" w:cstheme="minorBidi"/>
                <w:b/>
                <w:bCs/>
                <w:sz w:val="20"/>
                <w:szCs w:val="20"/>
              </w:rPr>
              <w:t>(</w:t>
            </w:r>
            <w:proofErr w:type="gramStart"/>
            <w:r w:rsidRPr="3AE75D85">
              <w:rPr>
                <w:rFonts w:asciiTheme="minorHAnsi" w:eastAsiaTheme="minorEastAsia" w:hAnsiTheme="minorHAnsi" w:cstheme="minorBidi"/>
                <w:b/>
                <w:bCs/>
                <w:sz w:val="20"/>
                <w:szCs w:val="20"/>
              </w:rPr>
              <w:t>plus</w:t>
            </w:r>
            <w:proofErr w:type="gramEnd"/>
            <w:r w:rsidRPr="3AE75D85">
              <w:rPr>
                <w:rFonts w:asciiTheme="minorHAnsi" w:eastAsiaTheme="minorEastAsia" w:hAnsiTheme="minorHAnsi" w:cstheme="minorBidi"/>
                <w:b/>
                <w:bCs/>
                <w:sz w:val="20"/>
                <w:szCs w:val="20"/>
              </w:rPr>
              <w:t xml:space="preserve"> all peer review costs)</w:t>
            </w:r>
          </w:p>
        </w:tc>
      </w:tr>
      <w:tr w:rsidR="00E63111" w14:paraId="70CE80F3" w14:textId="7928B790" w:rsidTr="00956252">
        <w:trPr>
          <w:trHeight w:val="490"/>
        </w:trPr>
        <w:tc>
          <w:tcPr>
            <w:tcW w:w="7816" w:type="dxa"/>
            <w:tcBorders>
              <w:top w:val="nil"/>
              <w:bottom w:val="nil"/>
            </w:tcBorders>
          </w:tcPr>
          <w:p w14:paraId="10604132" w14:textId="77777777" w:rsidR="00E63111" w:rsidRDefault="00E63111" w:rsidP="3AE75D85">
            <w:pPr>
              <w:pStyle w:val="TableParagraph"/>
              <w:numPr>
                <w:ilvl w:val="0"/>
                <w:numId w:val="14"/>
              </w:numPr>
              <w:tabs>
                <w:tab w:val="left" w:pos="467"/>
                <w:tab w:val="left" w:pos="468"/>
              </w:tabs>
              <w:ind w:hanging="361"/>
              <w:rPr>
                <w:rFonts w:asciiTheme="minorHAnsi" w:eastAsiaTheme="minorEastAsia" w:hAnsiTheme="minorHAnsi" w:cstheme="minorBidi"/>
                <w:sz w:val="20"/>
                <w:szCs w:val="20"/>
              </w:rPr>
            </w:pPr>
            <w:r w:rsidRPr="3AE75D85">
              <w:rPr>
                <w:rFonts w:asciiTheme="minorHAnsi" w:eastAsiaTheme="minorEastAsia" w:hAnsiTheme="minorHAnsi" w:cstheme="minorBidi"/>
                <w:sz w:val="20"/>
                <w:szCs w:val="20"/>
              </w:rPr>
              <w:t>Application Requiring Board Consideration (Inconsistent with Board approved</w:t>
            </w:r>
            <w:r w:rsidRPr="3AE75D85">
              <w:rPr>
                <w:rFonts w:asciiTheme="minorHAnsi" w:eastAsiaTheme="minorEastAsia" w:hAnsiTheme="minorHAnsi" w:cstheme="minorBidi"/>
                <w:spacing w:val="-8"/>
                <w:sz w:val="20"/>
                <w:szCs w:val="20"/>
              </w:rPr>
              <w:t xml:space="preserve"> </w:t>
            </w:r>
            <w:r w:rsidRPr="3AE75D85">
              <w:rPr>
                <w:rFonts w:asciiTheme="minorHAnsi" w:eastAsiaTheme="minorEastAsia" w:hAnsiTheme="minorHAnsi" w:cstheme="minorBidi"/>
                <w:sz w:val="20"/>
                <w:szCs w:val="20"/>
              </w:rPr>
              <w:t>policies)</w:t>
            </w:r>
          </w:p>
          <w:p w14:paraId="40BCCC8E" w14:textId="0D07AF20" w:rsidR="00E63111" w:rsidRDefault="00E63111" w:rsidP="3AE75D85">
            <w:pPr>
              <w:pStyle w:val="TableParagraph"/>
              <w:tabs>
                <w:tab w:val="left" w:pos="467"/>
                <w:tab w:val="left" w:pos="468"/>
              </w:tabs>
              <w:ind w:left="0"/>
              <w:rPr>
                <w:rFonts w:asciiTheme="minorHAnsi" w:eastAsiaTheme="minorEastAsia" w:hAnsiTheme="minorHAnsi" w:cstheme="minorBidi"/>
                <w:sz w:val="20"/>
                <w:szCs w:val="20"/>
              </w:rPr>
            </w:pPr>
          </w:p>
        </w:tc>
        <w:tc>
          <w:tcPr>
            <w:tcW w:w="3119" w:type="dxa"/>
            <w:vMerge/>
          </w:tcPr>
          <w:p w14:paraId="4A67E9F5" w14:textId="77777777" w:rsidR="00E63111" w:rsidRDefault="00E63111">
            <w:pPr>
              <w:rPr>
                <w:sz w:val="2"/>
                <w:szCs w:val="2"/>
              </w:rPr>
            </w:pPr>
          </w:p>
        </w:tc>
      </w:tr>
      <w:tr w:rsidR="00E63111" w14:paraId="0450C917" w14:textId="1E42046F" w:rsidTr="00956252">
        <w:trPr>
          <w:trHeight w:val="837"/>
        </w:trPr>
        <w:tc>
          <w:tcPr>
            <w:tcW w:w="7816" w:type="dxa"/>
            <w:tcBorders>
              <w:top w:val="nil"/>
            </w:tcBorders>
          </w:tcPr>
          <w:p w14:paraId="6A7E6D88" w14:textId="77777777" w:rsidR="00E63111" w:rsidRDefault="00E63111" w:rsidP="00E63111">
            <w:pPr>
              <w:pStyle w:val="TableParagraph"/>
              <w:numPr>
                <w:ilvl w:val="0"/>
                <w:numId w:val="13"/>
              </w:numPr>
              <w:tabs>
                <w:tab w:val="left" w:pos="467"/>
                <w:tab w:val="left" w:pos="468"/>
              </w:tabs>
              <w:ind w:hanging="361"/>
              <w:rPr>
                <w:rFonts w:asciiTheme="minorHAnsi" w:eastAsiaTheme="minorEastAsia" w:hAnsiTheme="minorHAnsi" w:cstheme="minorBidi"/>
                <w:sz w:val="20"/>
                <w:szCs w:val="20"/>
              </w:rPr>
            </w:pPr>
            <w:r w:rsidRPr="0C7772A4">
              <w:rPr>
                <w:rFonts w:asciiTheme="minorHAnsi" w:eastAsiaTheme="minorEastAsia" w:hAnsiTheme="minorHAnsi" w:cstheme="minorBidi"/>
                <w:sz w:val="20"/>
                <w:szCs w:val="20"/>
              </w:rPr>
              <w:t>Application Appealed to the Board (Hearing required)</w:t>
            </w:r>
          </w:p>
          <w:p w14:paraId="31950247" w14:textId="77777777" w:rsidR="00983ED3" w:rsidRDefault="00983ED3" w:rsidP="00983ED3">
            <w:pPr>
              <w:pStyle w:val="TableParagraph"/>
              <w:tabs>
                <w:tab w:val="left" w:pos="467"/>
                <w:tab w:val="left" w:pos="468"/>
              </w:tabs>
              <w:ind w:left="106"/>
              <w:rPr>
                <w:rFonts w:asciiTheme="minorHAnsi" w:eastAsiaTheme="minorEastAsia" w:hAnsiTheme="minorHAnsi" w:cstheme="minorBidi"/>
                <w:sz w:val="20"/>
                <w:szCs w:val="20"/>
              </w:rPr>
            </w:pPr>
          </w:p>
          <w:p w14:paraId="3D35E490" w14:textId="763CC52F" w:rsidR="00983ED3" w:rsidRDefault="00983ED3" w:rsidP="00983ED3">
            <w:pPr>
              <w:pStyle w:val="TableParagraph"/>
              <w:tabs>
                <w:tab w:val="left" w:pos="467"/>
                <w:tab w:val="left" w:pos="468"/>
              </w:tabs>
              <w:ind w:left="106"/>
              <w:rPr>
                <w:rFonts w:asciiTheme="minorHAnsi" w:eastAsiaTheme="minorEastAsia" w:hAnsiTheme="minorHAnsi" w:cstheme="minorBidi"/>
                <w:sz w:val="20"/>
                <w:szCs w:val="20"/>
              </w:rPr>
            </w:pPr>
            <w:r>
              <w:rPr>
                <w:rFonts w:asciiTheme="minorHAnsi" w:eastAsiaTheme="minorEastAsia" w:hAnsiTheme="minorHAnsi" w:cstheme="minorBidi"/>
                <w:sz w:val="20"/>
                <w:szCs w:val="20"/>
              </w:rPr>
              <w:t>*In addition to original permit application fee</w:t>
            </w:r>
            <w:r w:rsidR="00204EA9">
              <w:rPr>
                <w:rFonts w:asciiTheme="minorHAnsi" w:eastAsiaTheme="minorEastAsia" w:hAnsiTheme="minorHAnsi" w:cstheme="minorBidi"/>
                <w:sz w:val="20"/>
                <w:szCs w:val="20"/>
              </w:rPr>
              <w:t>.</w:t>
            </w:r>
          </w:p>
        </w:tc>
        <w:tc>
          <w:tcPr>
            <w:tcW w:w="3119" w:type="dxa"/>
            <w:vMerge/>
          </w:tcPr>
          <w:p w14:paraId="534E7870" w14:textId="77777777" w:rsidR="00E63111" w:rsidRDefault="00E63111" w:rsidP="000F5013">
            <w:pPr>
              <w:rPr>
                <w:sz w:val="2"/>
                <w:szCs w:val="2"/>
              </w:rPr>
            </w:pPr>
          </w:p>
        </w:tc>
      </w:tr>
      <w:tr w:rsidR="00E63111" w14:paraId="6383B744" w14:textId="279E3813" w:rsidTr="00956252">
        <w:trPr>
          <w:trHeight w:val="352"/>
        </w:trPr>
        <w:tc>
          <w:tcPr>
            <w:tcW w:w="7816" w:type="dxa"/>
            <w:tcBorders>
              <w:bottom w:val="nil"/>
            </w:tcBorders>
          </w:tcPr>
          <w:p w14:paraId="2A3F27FC" w14:textId="77777777" w:rsidR="00E63111" w:rsidRDefault="00E63111" w:rsidP="0C7772A4">
            <w:pPr>
              <w:pStyle w:val="TableParagraph"/>
              <w:ind w:left="107"/>
              <w:rPr>
                <w:rFonts w:asciiTheme="minorHAnsi" w:eastAsiaTheme="minorEastAsia" w:hAnsiTheme="minorHAnsi" w:cstheme="minorBidi"/>
                <w:b/>
                <w:bCs/>
                <w:sz w:val="20"/>
                <w:szCs w:val="20"/>
              </w:rPr>
            </w:pPr>
            <w:r w:rsidRPr="0C7772A4">
              <w:rPr>
                <w:rFonts w:asciiTheme="minorHAnsi" w:eastAsiaTheme="minorEastAsia" w:hAnsiTheme="minorHAnsi" w:cstheme="minorBidi"/>
                <w:b/>
                <w:bCs/>
                <w:sz w:val="20"/>
                <w:szCs w:val="20"/>
              </w:rPr>
              <w:t>Permit Revision</w:t>
            </w:r>
          </w:p>
        </w:tc>
        <w:tc>
          <w:tcPr>
            <w:tcW w:w="3119" w:type="dxa"/>
            <w:tcBorders>
              <w:top w:val="nil"/>
              <w:bottom w:val="nil"/>
              <w:right w:val="single" w:sz="4" w:space="0" w:color="auto"/>
            </w:tcBorders>
          </w:tcPr>
          <w:p w14:paraId="7BD9FEF9" w14:textId="77777777" w:rsidR="00E63111" w:rsidRDefault="00E63111"/>
        </w:tc>
      </w:tr>
      <w:tr w:rsidR="00E63111" w14:paraId="4FE319C0" w14:textId="748FEFE8" w:rsidTr="00956252">
        <w:trPr>
          <w:trHeight w:val="357"/>
        </w:trPr>
        <w:tc>
          <w:tcPr>
            <w:tcW w:w="7816" w:type="dxa"/>
            <w:tcBorders>
              <w:top w:val="nil"/>
              <w:bottom w:val="nil"/>
            </w:tcBorders>
          </w:tcPr>
          <w:p w14:paraId="0A5C54AE" w14:textId="77777777" w:rsidR="00E63111" w:rsidRDefault="00E63111" w:rsidP="0C7772A4">
            <w:pPr>
              <w:pStyle w:val="TableParagraph"/>
              <w:numPr>
                <w:ilvl w:val="0"/>
                <w:numId w:val="12"/>
              </w:numPr>
              <w:tabs>
                <w:tab w:val="left" w:pos="467"/>
                <w:tab w:val="left" w:pos="468"/>
              </w:tabs>
              <w:ind w:hanging="361"/>
              <w:rPr>
                <w:rFonts w:asciiTheme="minorHAnsi" w:eastAsiaTheme="minorEastAsia" w:hAnsiTheme="minorHAnsi" w:cstheme="minorBidi"/>
                <w:sz w:val="20"/>
                <w:szCs w:val="20"/>
              </w:rPr>
            </w:pPr>
            <w:r w:rsidRPr="0C7772A4">
              <w:rPr>
                <w:rFonts w:asciiTheme="minorHAnsi" w:eastAsiaTheme="minorEastAsia" w:hAnsiTheme="minorHAnsi" w:cstheme="minorBidi"/>
                <w:sz w:val="20"/>
                <w:szCs w:val="20"/>
              </w:rPr>
              <w:t>Minor</w:t>
            </w:r>
            <w:r w:rsidRPr="0C7772A4">
              <w:rPr>
                <w:rFonts w:asciiTheme="minorHAnsi" w:eastAsiaTheme="minorEastAsia" w:hAnsiTheme="minorHAnsi" w:cstheme="minorBidi"/>
                <w:spacing w:val="-1"/>
                <w:sz w:val="20"/>
                <w:szCs w:val="20"/>
              </w:rPr>
              <w:t xml:space="preserve"> </w:t>
            </w:r>
            <w:r w:rsidRPr="0C7772A4">
              <w:rPr>
                <w:rFonts w:asciiTheme="minorHAnsi" w:eastAsiaTheme="minorEastAsia" w:hAnsiTheme="minorHAnsi" w:cstheme="minorBidi"/>
                <w:sz w:val="20"/>
                <w:szCs w:val="20"/>
              </w:rPr>
              <w:t>(Administrative)</w:t>
            </w:r>
          </w:p>
          <w:p w14:paraId="32FAA9E9" w14:textId="77777777" w:rsidR="00E63111" w:rsidRDefault="00E63111" w:rsidP="006563D0">
            <w:pPr>
              <w:pStyle w:val="TableParagraph"/>
              <w:tabs>
                <w:tab w:val="left" w:pos="467"/>
                <w:tab w:val="left" w:pos="468"/>
              </w:tabs>
              <w:rPr>
                <w:rFonts w:asciiTheme="minorHAnsi" w:eastAsiaTheme="minorEastAsia" w:hAnsiTheme="minorHAnsi" w:cstheme="minorBidi"/>
                <w:sz w:val="20"/>
                <w:szCs w:val="20"/>
              </w:rPr>
            </w:pPr>
          </w:p>
          <w:p w14:paraId="4F1A920E" w14:textId="77777777" w:rsidR="00E63111" w:rsidRDefault="00E63111" w:rsidP="006563D0">
            <w:pPr>
              <w:pStyle w:val="TableParagraph"/>
              <w:tabs>
                <w:tab w:val="left" w:pos="467"/>
                <w:tab w:val="left" w:pos="468"/>
              </w:tabs>
              <w:rPr>
                <w:rFonts w:asciiTheme="minorHAnsi" w:eastAsiaTheme="minorEastAsia" w:hAnsiTheme="minorHAnsi" w:cstheme="minorBidi"/>
                <w:sz w:val="20"/>
                <w:szCs w:val="20"/>
              </w:rPr>
            </w:pPr>
          </w:p>
        </w:tc>
        <w:tc>
          <w:tcPr>
            <w:tcW w:w="3119" w:type="dxa"/>
            <w:tcBorders>
              <w:top w:val="nil"/>
              <w:bottom w:val="nil"/>
              <w:right w:val="single" w:sz="4" w:space="0" w:color="auto"/>
            </w:tcBorders>
            <w:vAlign w:val="center"/>
          </w:tcPr>
          <w:p w14:paraId="645AA345" w14:textId="33936705" w:rsidR="00E63111" w:rsidRDefault="00E63111" w:rsidP="3AE75D85">
            <w:pPr>
              <w:pStyle w:val="TableParagraph"/>
              <w:spacing w:line="234" w:lineRule="exact"/>
              <w:ind w:left="90"/>
              <w:jc w:val="center"/>
              <w:rPr>
                <w:rFonts w:asciiTheme="minorHAnsi" w:eastAsiaTheme="minorEastAsia" w:hAnsiTheme="minorHAnsi" w:cstheme="minorBidi"/>
                <w:b/>
                <w:bCs/>
                <w:sz w:val="20"/>
                <w:szCs w:val="20"/>
              </w:rPr>
            </w:pPr>
            <w:r w:rsidRPr="3AE75D85">
              <w:rPr>
                <w:rFonts w:asciiTheme="minorHAnsi" w:eastAsiaTheme="minorEastAsia" w:hAnsiTheme="minorHAnsi" w:cstheme="minorBidi"/>
                <w:b/>
                <w:bCs/>
                <w:sz w:val="20"/>
                <w:szCs w:val="20"/>
              </w:rPr>
              <w:t>$1</w:t>
            </w:r>
            <w:r>
              <w:rPr>
                <w:rFonts w:asciiTheme="minorHAnsi" w:eastAsiaTheme="minorEastAsia" w:hAnsiTheme="minorHAnsi" w:cstheme="minorBidi"/>
                <w:b/>
                <w:bCs/>
                <w:sz w:val="20"/>
                <w:szCs w:val="20"/>
              </w:rPr>
              <w:t>30</w:t>
            </w:r>
          </w:p>
          <w:p w14:paraId="7E2F591A" w14:textId="70F368E2" w:rsidR="00E63111" w:rsidRDefault="00E63111" w:rsidP="3AE75D85">
            <w:pPr>
              <w:pStyle w:val="TableParagraph"/>
              <w:spacing w:line="234" w:lineRule="exact"/>
              <w:ind w:left="90"/>
              <w:jc w:val="center"/>
              <w:rPr>
                <w:rFonts w:asciiTheme="minorHAnsi" w:eastAsiaTheme="minorEastAsia" w:hAnsiTheme="minorHAnsi" w:cstheme="minorBidi"/>
                <w:b/>
                <w:bCs/>
                <w:sz w:val="20"/>
                <w:szCs w:val="20"/>
              </w:rPr>
            </w:pPr>
          </w:p>
        </w:tc>
      </w:tr>
      <w:tr w:rsidR="00E63111" w:rsidRPr="006563D0" w14:paraId="5D2B5010" w14:textId="69935078" w:rsidTr="00956252">
        <w:trPr>
          <w:trHeight w:val="307"/>
        </w:trPr>
        <w:tc>
          <w:tcPr>
            <w:tcW w:w="7816" w:type="dxa"/>
            <w:tcBorders>
              <w:top w:val="nil"/>
            </w:tcBorders>
          </w:tcPr>
          <w:p w14:paraId="565FC12D" w14:textId="77777777" w:rsidR="00E63111" w:rsidRDefault="00E63111" w:rsidP="0C7772A4">
            <w:pPr>
              <w:pStyle w:val="TableParagraph"/>
              <w:numPr>
                <w:ilvl w:val="0"/>
                <w:numId w:val="11"/>
              </w:numPr>
              <w:tabs>
                <w:tab w:val="left" w:pos="467"/>
                <w:tab w:val="left" w:pos="468"/>
              </w:tabs>
              <w:ind w:hanging="361"/>
              <w:rPr>
                <w:rFonts w:asciiTheme="minorHAnsi" w:eastAsiaTheme="minorEastAsia" w:hAnsiTheme="minorHAnsi" w:cstheme="minorBidi"/>
                <w:sz w:val="20"/>
                <w:szCs w:val="20"/>
              </w:rPr>
            </w:pPr>
            <w:r w:rsidRPr="0C7772A4">
              <w:rPr>
                <w:rFonts w:asciiTheme="minorHAnsi" w:eastAsiaTheme="minorEastAsia" w:hAnsiTheme="minorHAnsi" w:cstheme="minorBidi"/>
                <w:sz w:val="20"/>
                <w:szCs w:val="20"/>
              </w:rPr>
              <w:t>Major (Proposal</w:t>
            </w:r>
            <w:r w:rsidRPr="0C7772A4">
              <w:rPr>
                <w:rFonts w:asciiTheme="minorHAnsi" w:eastAsiaTheme="minorEastAsia" w:hAnsiTheme="minorHAnsi" w:cstheme="minorBidi"/>
                <w:spacing w:val="-1"/>
                <w:sz w:val="20"/>
                <w:szCs w:val="20"/>
              </w:rPr>
              <w:t xml:space="preserve"> </w:t>
            </w:r>
            <w:r w:rsidRPr="0C7772A4">
              <w:rPr>
                <w:rFonts w:asciiTheme="minorHAnsi" w:eastAsiaTheme="minorEastAsia" w:hAnsiTheme="minorHAnsi" w:cstheme="minorBidi"/>
                <w:sz w:val="20"/>
                <w:szCs w:val="20"/>
              </w:rPr>
              <w:t>revision)</w:t>
            </w:r>
          </w:p>
        </w:tc>
        <w:tc>
          <w:tcPr>
            <w:tcW w:w="3119" w:type="dxa"/>
            <w:tcBorders>
              <w:top w:val="nil"/>
              <w:right w:val="single" w:sz="4" w:space="0" w:color="auto"/>
            </w:tcBorders>
            <w:vAlign w:val="center"/>
          </w:tcPr>
          <w:p w14:paraId="365A4D03" w14:textId="77777777" w:rsidR="00E63111" w:rsidRDefault="00E63111" w:rsidP="3AE75D85">
            <w:pPr>
              <w:pStyle w:val="TableParagraph"/>
              <w:ind w:left="90"/>
              <w:jc w:val="center"/>
              <w:rPr>
                <w:rFonts w:asciiTheme="minorHAnsi" w:eastAsiaTheme="minorEastAsia" w:hAnsiTheme="minorHAnsi" w:cstheme="minorBidi"/>
                <w:b/>
                <w:bCs/>
                <w:sz w:val="20"/>
                <w:szCs w:val="20"/>
              </w:rPr>
            </w:pPr>
            <w:r w:rsidRPr="3AE75D85">
              <w:rPr>
                <w:rFonts w:asciiTheme="minorHAnsi" w:eastAsiaTheme="minorEastAsia" w:hAnsiTheme="minorHAnsi" w:cstheme="minorBidi"/>
                <w:b/>
                <w:bCs/>
                <w:sz w:val="20"/>
                <w:szCs w:val="20"/>
              </w:rPr>
              <w:t>50% of permit fee</w:t>
            </w:r>
            <w:r>
              <w:rPr>
                <w:rFonts w:asciiTheme="minorHAnsi" w:eastAsiaTheme="minorEastAsia" w:hAnsiTheme="minorHAnsi" w:cstheme="minorBidi"/>
                <w:b/>
                <w:bCs/>
                <w:sz w:val="20"/>
                <w:szCs w:val="20"/>
              </w:rPr>
              <w:t xml:space="preserve"> </w:t>
            </w:r>
          </w:p>
          <w:p w14:paraId="5E574470" w14:textId="607652FB" w:rsidR="00E63111" w:rsidRDefault="00E63111" w:rsidP="3AE75D85">
            <w:pPr>
              <w:pStyle w:val="TableParagraph"/>
              <w:ind w:left="90"/>
              <w:jc w:val="center"/>
              <w:rPr>
                <w:rFonts w:asciiTheme="minorHAnsi" w:eastAsiaTheme="minorEastAsia" w:hAnsiTheme="minorHAnsi" w:cstheme="minorBidi"/>
                <w:b/>
                <w:bCs/>
                <w:sz w:val="20"/>
                <w:szCs w:val="20"/>
              </w:rPr>
            </w:pPr>
            <w:r>
              <w:rPr>
                <w:rFonts w:asciiTheme="minorHAnsi" w:eastAsiaTheme="minorEastAsia" w:hAnsiTheme="minorHAnsi" w:cstheme="minorBidi"/>
                <w:b/>
                <w:bCs/>
                <w:sz w:val="20"/>
                <w:szCs w:val="20"/>
              </w:rPr>
              <w:t>(minimum $130)</w:t>
            </w:r>
          </w:p>
        </w:tc>
      </w:tr>
      <w:tr w:rsidR="00E63111" w14:paraId="49F774F1" w14:textId="0582AFA4" w:rsidTr="00956252">
        <w:trPr>
          <w:trHeight w:val="470"/>
        </w:trPr>
        <w:tc>
          <w:tcPr>
            <w:tcW w:w="7816" w:type="dxa"/>
            <w:tcBorders>
              <w:bottom w:val="nil"/>
            </w:tcBorders>
          </w:tcPr>
          <w:p w14:paraId="61AB5C9D" w14:textId="122FFE38" w:rsidR="00E63111" w:rsidRDefault="00E63111" w:rsidP="0C7772A4">
            <w:pPr>
              <w:pStyle w:val="TableParagraph"/>
              <w:ind w:left="107"/>
              <w:rPr>
                <w:rFonts w:asciiTheme="minorHAnsi" w:eastAsiaTheme="minorEastAsia" w:hAnsiTheme="minorHAnsi" w:cstheme="minorBidi"/>
                <w:b/>
                <w:bCs/>
                <w:sz w:val="20"/>
                <w:szCs w:val="20"/>
              </w:rPr>
            </w:pPr>
            <w:r w:rsidRPr="0C7772A4">
              <w:rPr>
                <w:rFonts w:asciiTheme="minorHAnsi" w:eastAsiaTheme="minorEastAsia" w:hAnsiTheme="minorHAnsi" w:cstheme="minorBidi"/>
                <w:b/>
                <w:bCs/>
                <w:sz w:val="20"/>
                <w:szCs w:val="20"/>
              </w:rPr>
              <w:t>Conservation Activities (Stewardship Projects)</w:t>
            </w:r>
          </w:p>
        </w:tc>
        <w:tc>
          <w:tcPr>
            <w:tcW w:w="3119" w:type="dxa"/>
            <w:vMerge w:val="restart"/>
            <w:vAlign w:val="center"/>
          </w:tcPr>
          <w:p w14:paraId="688D3D4F" w14:textId="495EB4FB" w:rsidR="00E63111" w:rsidRDefault="00E63111" w:rsidP="3AE75D85">
            <w:pPr>
              <w:pStyle w:val="TableParagraph"/>
              <w:ind w:left="90"/>
              <w:jc w:val="center"/>
              <w:rPr>
                <w:rFonts w:asciiTheme="minorHAnsi" w:eastAsiaTheme="minorEastAsia" w:hAnsiTheme="minorHAnsi" w:cstheme="minorBidi"/>
                <w:b/>
                <w:bCs/>
                <w:sz w:val="20"/>
                <w:szCs w:val="20"/>
              </w:rPr>
            </w:pPr>
            <w:r w:rsidRPr="3AE75D85">
              <w:rPr>
                <w:rFonts w:asciiTheme="minorHAnsi" w:eastAsiaTheme="minorEastAsia" w:hAnsiTheme="minorHAnsi" w:cstheme="minorBidi"/>
                <w:b/>
                <w:bCs/>
                <w:sz w:val="20"/>
                <w:szCs w:val="20"/>
              </w:rPr>
              <w:t xml:space="preserve">50% of applicable </w:t>
            </w:r>
          </w:p>
          <w:p w14:paraId="16644DD2" w14:textId="594D9BC9" w:rsidR="00E63111" w:rsidRDefault="00E63111" w:rsidP="33910252">
            <w:pPr>
              <w:pStyle w:val="TableParagraph"/>
              <w:ind w:left="90"/>
              <w:jc w:val="center"/>
              <w:rPr>
                <w:rFonts w:asciiTheme="minorHAnsi" w:eastAsiaTheme="minorEastAsia" w:hAnsiTheme="minorHAnsi" w:cstheme="minorBidi"/>
                <w:b/>
                <w:bCs/>
                <w:sz w:val="20"/>
                <w:szCs w:val="20"/>
              </w:rPr>
            </w:pPr>
            <w:r w:rsidRPr="33910252">
              <w:rPr>
                <w:rFonts w:asciiTheme="minorHAnsi" w:eastAsiaTheme="minorEastAsia" w:hAnsiTheme="minorHAnsi" w:cstheme="minorBidi"/>
                <w:b/>
                <w:bCs/>
                <w:sz w:val="20"/>
                <w:szCs w:val="20"/>
              </w:rPr>
              <w:t>permit fee; minimum of $</w:t>
            </w:r>
            <w:r>
              <w:rPr>
                <w:rFonts w:asciiTheme="minorHAnsi" w:eastAsiaTheme="minorEastAsia" w:hAnsiTheme="minorHAnsi" w:cstheme="minorBidi"/>
                <w:b/>
                <w:bCs/>
                <w:sz w:val="20"/>
                <w:szCs w:val="20"/>
              </w:rPr>
              <w:t>170</w:t>
            </w:r>
          </w:p>
        </w:tc>
      </w:tr>
      <w:tr w:rsidR="00E63111" w14:paraId="090E5A47" w14:textId="4290533C" w:rsidTr="00956252">
        <w:trPr>
          <w:trHeight w:val="822"/>
        </w:trPr>
        <w:tc>
          <w:tcPr>
            <w:tcW w:w="7816" w:type="dxa"/>
            <w:tcBorders>
              <w:top w:val="nil"/>
            </w:tcBorders>
          </w:tcPr>
          <w:p w14:paraId="25D644BC" w14:textId="77777777" w:rsidR="00E63111" w:rsidRDefault="00E63111" w:rsidP="0C7772A4">
            <w:pPr>
              <w:pStyle w:val="TableParagraph"/>
              <w:numPr>
                <w:ilvl w:val="0"/>
                <w:numId w:val="10"/>
              </w:numPr>
              <w:tabs>
                <w:tab w:val="left" w:pos="467"/>
                <w:tab w:val="left" w:pos="468"/>
              </w:tabs>
              <w:ind w:right="202"/>
              <w:rPr>
                <w:rFonts w:asciiTheme="minorHAnsi" w:eastAsiaTheme="minorEastAsia" w:hAnsiTheme="minorHAnsi" w:cstheme="minorBidi"/>
                <w:sz w:val="20"/>
                <w:szCs w:val="20"/>
              </w:rPr>
            </w:pPr>
            <w:r w:rsidRPr="0C7772A4">
              <w:rPr>
                <w:rFonts w:asciiTheme="minorHAnsi" w:eastAsiaTheme="minorEastAsia" w:hAnsiTheme="minorHAnsi" w:cstheme="minorBidi"/>
                <w:sz w:val="20"/>
                <w:szCs w:val="20"/>
              </w:rPr>
              <w:t>Projects where the sole purpose is intended to maintain, enhance, or restore the functions of a natural heritage feature or</w:t>
            </w:r>
            <w:r w:rsidRPr="0C7772A4">
              <w:rPr>
                <w:rFonts w:asciiTheme="minorHAnsi" w:eastAsiaTheme="minorEastAsia" w:hAnsiTheme="minorHAnsi" w:cstheme="minorBidi"/>
                <w:spacing w:val="-6"/>
                <w:sz w:val="20"/>
                <w:szCs w:val="20"/>
              </w:rPr>
              <w:t xml:space="preserve"> </w:t>
            </w:r>
            <w:r w:rsidRPr="0C7772A4">
              <w:rPr>
                <w:rFonts w:asciiTheme="minorHAnsi" w:eastAsiaTheme="minorEastAsia" w:hAnsiTheme="minorHAnsi" w:cstheme="minorBidi"/>
                <w:sz w:val="20"/>
                <w:szCs w:val="20"/>
              </w:rPr>
              <w:t>function.</w:t>
            </w:r>
          </w:p>
          <w:p w14:paraId="2DFCA88A" w14:textId="77777777" w:rsidR="00956252" w:rsidRDefault="00956252" w:rsidP="00956252">
            <w:pPr>
              <w:pStyle w:val="TableParagraph"/>
              <w:tabs>
                <w:tab w:val="left" w:pos="467"/>
                <w:tab w:val="left" w:pos="468"/>
              </w:tabs>
              <w:ind w:right="202"/>
              <w:rPr>
                <w:rFonts w:asciiTheme="minorHAnsi" w:eastAsiaTheme="minorEastAsia" w:hAnsiTheme="minorHAnsi" w:cstheme="minorBidi"/>
                <w:sz w:val="20"/>
                <w:szCs w:val="20"/>
              </w:rPr>
            </w:pPr>
          </w:p>
          <w:p w14:paraId="354E11E0" w14:textId="77777777" w:rsidR="00956252" w:rsidRDefault="00956252" w:rsidP="00956252">
            <w:pPr>
              <w:pStyle w:val="TableParagraph"/>
              <w:tabs>
                <w:tab w:val="left" w:pos="467"/>
                <w:tab w:val="left" w:pos="468"/>
              </w:tabs>
              <w:ind w:right="202"/>
              <w:rPr>
                <w:rFonts w:asciiTheme="minorHAnsi" w:eastAsiaTheme="minorEastAsia" w:hAnsiTheme="minorHAnsi" w:cstheme="minorBidi"/>
                <w:sz w:val="20"/>
                <w:szCs w:val="20"/>
              </w:rPr>
            </w:pPr>
          </w:p>
        </w:tc>
        <w:tc>
          <w:tcPr>
            <w:tcW w:w="3119" w:type="dxa"/>
            <w:vMerge/>
          </w:tcPr>
          <w:p w14:paraId="2072DF5F" w14:textId="77777777" w:rsidR="00E63111" w:rsidRDefault="00E63111" w:rsidP="000F5013">
            <w:pPr>
              <w:rPr>
                <w:sz w:val="2"/>
                <w:szCs w:val="2"/>
              </w:rPr>
            </w:pPr>
          </w:p>
        </w:tc>
      </w:tr>
    </w:tbl>
    <w:tbl>
      <w:tblPr>
        <w:tblpPr w:leftFromText="180" w:rightFromText="180" w:vertAnchor="text" w:horzAnchor="margin" w:tblpX="137" w:tblpY="383"/>
        <w:tblW w:w="109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7796"/>
        <w:gridCol w:w="3114"/>
      </w:tblGrid>
      <w:tr w:rsidR="00E63111" w14:paraId="75F608D2" w14:textId="77777777" w:rsidTr="00956252">
        <w:trPr>
          <w:trHeight w:val="342"/>
        </w:trPr>
        <w:tc>
          <w:tcPr>
            <w:tcW w:w="7796" w:type="dxa"/>
            <w:shd w:val="clear" w:color="auto" w:fill="B8CCE3"/>
          </w:tcPr>
          <w:p w14:paraId="4D8C7058" w14:textId="77777777" w:rsidR="00E63111" w:rsidRDefault="00E63111" w:rsidP="00E63111">
            <w:pPr>
              <w:pStyle w:val="TableParagraph"/>
              <w:ind w:left="107"/>
              <w:rPr>
                <w:rFonts w:asciiTheme="minorHAnsi" w:eastAsiaTheme="minorEastAsia" w:hAnsiTheme="minorHAnsi" w:cstheme="minorBidi"/>
                <w:b/>
                <w:bCs/>
                <w:sz w:val="20"/>
                <w:szCs w:val="20"/>
              </w:rPr>
            </w:pPr>
            <w:r w:rsidRPr="0C7772A4">
              <w:rPr>
                <w:rFonts w:asciiTheme="minorHAnsi" w:eastAsiaTheme="minorEastAsia" w:hAnsiTheme="minorHAnsi" w:cstheme="minorBidi"/>
                <w:b/>
                <w:bCs/>
                <w:sz w:val="20"/>
                <w:szCs w:val="20"/>
              </w:rPr>
              <w:lastRenderedPageBreak/>
              <w:t>PERMIT APPLICATION TYPE</w:t>
            </w:r>
          </w:p>
        </w:tc>
        <w:tc>
          <w:tcPr>
            <w:tcW w:w="3114" w:type="dxa"/>
            <w:shd w:val="clear" w:color="auto" w:fill="B8CCE3"/>
            <w:vAlign w:val="center"/>
          </w:tcPr>
          <w:p w14:paraId="1FBECE1E" w14:textId="77777777" w:rsidR="00E63111" w:rsidRDefault="00E63111" w:rsidP="00E63111">
            <w:pPr>
              <w:pStyle w:val="TableParagraph"/>
              <w:ind w:left="187" w:right="185"/>
              <w:jc w:val="center"/>
              <w:rPr>
                <w:rFonts w:asciiTheme="minorHAnsi" w:eastAsiaTheme="minorEastAsia" w:hAnsiTheme="minorHAnsi" w:cstheme="minorBidi"/>
                <w:b/>
                <w:bCs/>
                <w:sz w:val="20"/>
                <w:szCs w:val="20"/>
              </w:rPr>
            </w:pPr>
            <w:r w:rsidRPr="0C7772A4">
              <w:rPr>
                <w:rFonts w:asciiTheme="minorHAnsi" w:eastAsiaTheme="minorEastAsia" w:hAnsiTheme="minorHAnsi" w:cstheme="minorBidi"/>
                <w:b/>
                <w:bCs/>
                <w:sz w:val="20"/>
                <w:szCs w:val="20"/>
              </w:rPr>
              <w:t>PROPOSED FEE</w:t>
            </w:r>
          </w:p>
        </w:tc>
      </w:tr>
      <w:tr w:rsidR="00E63111" w14:paraId="557046C4" w14:textId="77777777" w:rsidTr="00956252">
        <w:trPr>
          <w:trHeight w:val="1060"/>
        </w:trPr>
        <w:tc>
          <w:tcPr>
            <w:tcW w:w="7796" w:type="dxa"/>
          </w:tcPr>
          <w:p w14:paraId="7ABD5BC5" w14:textId="77777777" w:rsidR="00E63111" w:rsidRDefault="00E63111" w:rsidP="00E63111">
            <w:pPr>
              <w:pStyle w:val="TableParagraph"/>
              <w:numPr>
                <w:ilvl w:val="0"/>
                <w:numId w:val="9"/>
              </w:numPr>
              <w:tabs>
                <w:tab w:val="left" w:pos="467"/>
                <w:tab w:val="left" w:pos="468"/>
              </w:tabs>
              <w:ind w:right="356"/>
              <w:rPr>
                <w:rFonts w:asciiTheme="minorHAnsi" w:eastAsiaTheme="minorEastAsia" w:hAnsiTheme="minorHAnsi" w:cstheme="minorBidi"/>
                <w:sz w:val="20"/>
                <w:szCs w:val="20"/>
              </w:rPr>
            </w:pPr>
            <w:r w:rsidRPr="0C7772A4">
              <w:rPr>
                <w:rFonts w:asciiTheme="minorHAnsi" w:eastAsiaTheme="minorEastAsia" w:hAnsiTheme="minorHAnsi" w:cstheme="minorBidi"/>
                <w:sz w:val="20"/>
                <w:szCs w:val="20"/>
              </w:rPr>
              <w:t>If sponsored by a conservation organization (e.g., Ducks Unlimited Canada, Community Stream Stewards, Lakeland Alliance) and supported by appropriate technical</w:t>
            </w:r>
            <w:r w:rsidRPr="0C7772A4">
              <w:rPr>
                <w:rFonts w:asciiTheme="minorHAnsi" w:eastAsiaTheme="minorEastAsia" w:hAnsiTheme="minorHAnsi" w:cstheme="minorBidi"/>
                <w:spacing w:val="-32"/>
                <w:sz w:val="20"/>
                <w:szCs w:val="20"/>
              </w:rPr>
              <w:t xml:space="preserve"> </w:t>
            </w:r>
            <w:r w:rsidRPr="0C7772A4">
              <w:rPr>
                <w:rFonts w:asciiTheme="minorHAnsi" w:eastAsiaTheme="minorEastAsia" w:hAnsiTheme="minorHAnsi" w:cstheme="minorBidi"/>
                <w:sz w:val="20"/>
                <w:szCs w:val="20"/>
              </w:rPr>
              <w:t>information required to evaluate</w:t>
            </w:r>
            <w:r w:rsidRPr="0C7772A4">
              <w:rPr>
                <w:rFonts w:asciiTheme="minorHAnsi" w:eastAsiaTheme="minorEastAsia" w:hAnsiTheme="minorHAnsi" w:cstheme="minorBidi"/>
                <w:spacing w:val="-2"/>
                <w:sz w:val="20"/>
                <w:szCs w:val="20"/>
              </w:rPr>
              <w:t xml:space="preserve"> </w:t>
            </w:r>
            <w:r w:rsidRPr="0C7772A4">
              <w:rPr>
                <w:rFonts w:asciiTheme="minorHAnsi" w:eastAsiaTheme="minorEastAsia" w:hAnsiTheme="minorHAnsi" w:cstheme="minorBidi"/>
                <w:sz w:val="20"/>
                <w:szCs w:val="20"/>
              </w:rPr>
              <w:t>impact.</w:t>
            </w:r>
          </w:p>
        </w:tc>
        <w:tc>
          <w:tcPr>
            <w:tcW w:w="3114" w:type="dxa"/>
            <w:vAlign w:val="center"/>
          </w:tcPr>
          <w:p w14:paraId="4D767B98" w14:textId="77777777" w:rsidR="00E63111" w:rsidRDefault="00E63111" w:rsidP="00E63111">
            <w:pPr>
              <w:pStyle w:val="TableParagraph"/>
              <w:ind w:left="0"/>
              <w:jc w:val="center"/>
              <w:rPr>
                <w:rFonts w:asciiTheme="minorHAnsi" w:eastAsiaTheme="minorEastAsia" w:hAnsiTheme="minorHAnsi" w:cstheme="minorBidi"/>
                <w:b/>
                <w:bCs/>
                <w:sz w:val="20"/>
                <w:szCs w:val="20"/>
              </w:rPr>
            </w:pPr>
            <w:r w:rsidRPr="3AE75D85">
              <w:rPr>
                <w:rFonts w:asciiTheme="minorHAnsi" w:eastAsiaTheme="minorEastAsia" w:hAnsiTheme="minorHAnsi" w:cstheme="minorBidi"/>
                <w:b/>
                <w:bCs/>
                <w:sz w:val="20"/>
                <w:szCs w:val="20"/>
              </w:rPr>
              <w:t>$2</w:t>
            </w:r>
            <w:r>
              <w:rPr>
                <w:rFonts w:asciiTheme="minorHAnsi" w:eastAsiaTheme="minorEastAsia" w:hAnsiTheme="minorHAnsi" w:cstheme="minorBidi"/>
                <w:b/>
                <w:bCs/>
                <w:sz w:val="20"/>
                <w:szCs w:val="20"/>
              </w:rPr>
              <w:t>30</w:t>
            </w:r>
          </w:p>
        </w:tc>
      </w:tr>
      <w:tr w:rsidR="00E63111" w14:paraId="18CAAE7F" w14:textId="77777777" w:rsidTr="00956252">
        <w:trPr>
          <w:trHeight w:val="1475"/>
        </w:trPr>
        <w:tc>
          <w:tcPr>
            <w:tcW w:w="7796" w:type="dxa"/>
          </w:tcPr>
          <w:p w14:paraId="4F57B128" w14:textId="77777777" w:rsidR="00E63111" w:rsidRDefault="00E63111" w:rsidP="00E63111">
            <w:pPr>
              <w:pStyle w:val="TableParagraph"/>
              <w:spacing w:line="235" w:lineRule="exact"/>
              <w:ind w:left="107"/>
              <w:rPr>
                <w:rFonts w:asciiTheme="minorHAnsi" w:eastAsiaTheme="minorEastAsia" w:hAnsiTheme="minorHAnsi" w:cstheme="minorBidi"/>
                <w:b/>
                <w:bCs/>
                <w:sz w:val="20"/>
                <w:szCs w:val="20"/>
              </w:rPr>
            </w:pPr>
            <w:r w:rsidRPr="0C7772A4">
              <w:rPr>
                <w:rFonts w:asciiTheme="minorHAnsi" w:eastAsiaTheme="minorEastAsia" w:hAnsiTheme="minorHAnsi" w:cstheme="minorBidi"/>
                <w:b/>
                <w:bCs/>
                <w:sz w:val="20"/>
                <w:szCs w:val="20"/>
              </w:rPr>
              <w:t>Other Works</w:t>
            </w:r>
          </w:p>
          <w:p w14:paraId="72343135" w14:textId="77777777" w:rsidR="00E63111" w:rsidRDefault="00E63111" w:rsidP="00E63111">
            <w:pPr>
              <w:pStyle w:val="TableParagraph"/>
              <w:ind w:left="0"/>
              <w:rPr>
                <w:rFonts w:asciiTheme="minorHAnsi" w:eastAsiaTheme="minorEastAsia" w:hAnsiTheme="minorHAnsi" w:cstheme="minorBidi"/>
                <w:sz w:val="20"/>
                <w:szCs w:val="20"/>
              </w:rPr>
            </w:pPr>
          </w:p>
          <w:p w14:paraId="5750AAC0" w14:textId="77777777" w:rsidR="00E63111" w:rsidRDefault="00E63111" w:rsidP="00E63111">
            <w:pPr>
              <w:pStyle w:val="TableParagraph"/>
              <w:numPr>
                <w:ilvl w:val="0"/>
                <w:numId w:val="8"/>
              </w:numPr>
              <w:tabs>
                <w:tab w:val="left" w:pos="467"/>
                <w:tab w:val="left" w:pos="468"/>
              </w:tabs>
              <w:ind w:right="265"/>
              <w:rPr>
                <w:rFonts w:asciiTheme="minorHAnsi" w:eastAsiaTheme="minorEastAsia" w:hAnsiTheme="minorHAnsi" w:cstheme="minorBidi"/>
                <w:sz w:val="20"/>
                <w:szCs w:val="20"/>
              </w:rPr>
            </w:pPr>
            <w:r w:rsidRPr="0C7772A4">
              <w:rPr>
                <w:rFonts w:asciiTheme="minorHAnsi" w:eastAsiaTheme="minorEastAsia" w:hAnsiTheme="minorHAnsi" w:cstheme="minorBidi"/>
                <w:sz w:val="20"/>
                <w:szCs w:val="20"/>
              </w:rPr>
              <w:t>Other</w:t>
            </w:r>
            <w:r w:rsidRPr="0C7772A4">
              <w:rPr>
                <w:rFonts w:asciiTheme="minorHAnsi" w:eastAsiaTheme="minorEastAsia" w:hAnsiTheme="minorHAnsi" w:cstheme="minorBidi"/>
                <w:spacing w:val="-3"/>
                <w:sz w:val="20"/>
                <w:szCs w:val="20"/>
              </w:rPr>
              <w:t xml:space="preserve"> </w:t>
            </w:r>
            <w:r w:rsidRPr="0C7772A4">
              <w:rPr>
                <w:rFonts w:asciiTheme="minorHAnsi" w:eastAsiaTheme="minorEastAsia" w:hAnsiTheme="minorHAnsi" w:cstheme="minorBidi"/>
                <w:sz w:val="20"/>
                <w:szCs w:val="20"/>
              </w:rPr>
              <w:t>development</w:t>
            </w:r>
            <w:r w:rsidRPr="0C7772A4">
              <w:rPr>
                <w:rFonts w:asciiTheme="minorHAnsi" w:eastAsiaTheme="minorEastAsia" w:hAnsiTheme="minorHAnsi" w:cstheme="minorBidi"/>
                <w:spacing w:val="-3"/>
                <w:sz w:val="20"/>
                <w:szCs w:val="20"/>
              </w:rPr>
              <w:t xml:space="preserve"> </w:t>
            </w:r>
            <w:r w:rsidRPr="0C7772A4">
              <w:rPr>
                <w:rFonts w:asciiTheme="minorHAnsi" w:eastAsiaTheme="minorEastAsia" w:hAnsiTheme="minorHAnsi" w:cstheme="minorBidi"/>
                <w:sz w:val="20"/>
                <w:szCs w:val="20"/>
              </w:rPr>
              <w:t>or</w:t>
            </w:r>
            <w:r w:rsidRPr="0C7772A4">
              <w:rPr>
                <w:rFonts w:asciiTheme="minorHAnsi" w:eastAsiaTheme="minorEastAsia" w:hAnsiTheme="minorHAnsi" w:cstheme="minorBidi"/>
                <w:spacing w:val="-2"/>
                <w:sz w:val="20"/>
                <w:szCs w:val="20"/>
              </w:rPr>
              <w:t xml:space="preserve"> </w:t>
            </w:r>
            <w:r w:rsidRPr="0C7772A4">
              <w:rPr>
                <w:rFonts w:asciiTheme="minorHAnsi" w:eastAsiaTheme="minorEastAsia" w:hAnsiTheme="minorHAnsi" w:cstheme="minorBidi"/>
                <w:sz w:val="20"/>
                <w:szCs w:val="20"/>
              </w:rPr>
              <w:t>construction</w:t>
            </w:r>
            <w:r w:rsidRPr="0C7772A4">
              <w:rPr>
                <w:rFonts w:asciiTheme="minorHAnsi" w:eastAsiaTheme="minorEastAsia" w:hAnsiTheme="minorHAnsi" w:cstheme="minorBidi"/>
                <w:spacing w:val="-3"/>
                <w:sz w:val="20"/>
                <w:szCs w:val="20"/>
              </w:rPr>
              <w:t xml:space="preserve"> </w:t>
            </w:r>
            <w:r w:rsidRPr="0C7772A4">
              <w:rPr>
                <w:rFonts w:asciiTheme="minorHAnsi" w:eastAsiaTheme="minorEastAsia" w:hAnsiTheme="minorHAnsi" w:cstheme="minorBidi"/>
                <w:sz w:val="20"/>
                <w:szCs w:val="20"/>
              </w:rPr>
              <w:t>works</w:t>
            </w:r>
            <w:r w:rsidRPr="0C7772A4">
              <w:rPr>
                <w:rFonts w:asciiTheme="minorHAnsi" w:eastAsiaTheme="minorEastAsia" w:hAnsiTheme="minorHAnsi" w:cstheme="minorBidi"/>
                <w:spacing w:val="-4"/>
                <w:sz w:val="20"/>
                <w:szCs w:val="20"/>
              </w:rPr>
              <w:t xml:space="preserve"> </w:t>
            </w:r>
            <w:r w:rsidRPr="0C7772A4">
              <w:rPr>
                <w:rFonts w:asciiTheme="minorHAnsi" w:eastAsiaTheme="minorEastAsia" w:hAnsiTheme="minorHAnsi" w:cstheme="minorBidi"/>
                <w:sz w:val="20"/>
                <w:szCs w:val="20"/>
              </w:rPr>
              <w:t>not</w:t>
            </w:r>
            <w:r w:rsidRPr="0C7772A4">
              <w:rPr>
                <w:rFonts w:asciiTheme="minorHAnsi" w:eastAsiaTheme="minorEastAsia" w:hAnsiTheme="minorHAnsi" w:cstheme="minorBidi"/>
                <w:spacing w:val="-3"/>
                <w:sz w:val="20"/>
                <w:szCs w:val="20"/>
              </w:rPr>
              <w:t xml:space="preserve"> </w:t>
            </w:r>
            <w:r w:rsidRPr="0C7772A4">
              <w:rPr>
                <w:rFonts w:asciiTheme="minorHAnsi" w:eastAsiaTheme="minorEastAsia" w:hAnsiTheme="minorHAnsi" w:cstheme="minorBidi"/>
                <w:sz w:val="20"/>
                <w:szCs w:val="20"/>
              </w:rPr>
              <w:t>specified</w:t>
            </w:r>
            <w:r w:rsidRPr="0C7772A4">
              <w:rPr>
                <w:rFonts w:asciiTheme="minorHAnsi" w:eastAsiaTheme="minorEastAsia" w:hAnsiTheme="minorHAnsi" w:cstheme="minorBidi"/>
                <w:spacing w:val="-3"/>
                <w:sz w:val="20"/>
                <w:szCs w:val="20"/>
              </w:rPr>
              <w:t xml:space="preserve"> </w:t>
            </w:r>
            <w:r w:rsidRPr="0C7772A4">
              <w:rPr>
                <w:rFonts w:asciiTheme="minorHAnsi" w:eastAsiaTheme="minorEastAsia" w:hAnsiTheme="minorHAnsi" w:cstheme="minorBidi"/>
                <w:sz w:val="20"/>
                <w:szCs w:val="20"/>
              </w:rPr>
              <w:t>in</w:t>
            </w:r>
            <w:r w:rsidRPr="0C7772A4">
              <w:rPr>
                <w:rFonts w:asciiTheme="minorHAnsi" w:eastAsiaTheme="minorEastAsia" w:hAnsiTheme="minorHAnsi" w:cstheme="minorBidi"/>
                <w:spacing w:val="-1"/>
                <w:sz w:val="20"/>
                <w:szCs w:val="20"/>
              </w:rPr>
              <w:t xml:space="preserve"> </w:t>
            </w:r>
            <w:r w:rsidRPr="0C7772A4">
              <w:rPr>
                <w:rFonts w:asciiTheme="minorHAnsi" w:eastAsiaTheme="minorEastAsia" w:hAnsiTheme="minorHAnsi" w:cstheme="minorBidi"/>
                <w:sz w:val="20"/>
                <w:szCs w:val="20"/>
              </w:rPr>
              <w:t>the</w:t>
            </w:r>
            <w:r w:rsidRPr="0C7772A4">
              <w:rPr>
                <w:rFonts w:asciiTheme="minorHAnsi" w:eastAsiaTheme="minorEastAsia" w:hAnsiTheme="minorHAnsi" w:cstheme="minorBidi"/>
                <w:spacing w:val="-4"/>
                <w:sz w:val="20"/>
                <w:szCs w:val="20"/>
              </w:rPr>
              <w:t xml:space="preserve"> </w:t>
            </w:r>
            <w:r w:rsidRPr="0C7772A4">
              <w:rPr>
                <w:rFonts w:asciiTheme="minorHAnsi" w:eastAsiaTheme="minorEastAsia" w:hAnsiTheme="minorHAnsi" w:cstheme="minorBidi"/>
                <w:sz w:val="20"/>
                <w:szCs w:val="20"/>
              </w:rPr>
              <w:t>fee</w:t>
            </w:r>
            <w:r w:rsidRPr="0C7772A4">
              <w:rPr>
                <w:rFonts w:asciiTheme="minorHAnsi" w:eastAsiaTheme="minorEastAsia" w:hAnsiTheme="minorHAnsi" w:cstheme="minorBidi"/>
                <w:spacing w:val="-2"/>
                <w:sz w:val="20"/>
                <w:szCs w:val="20"/>
              </w:rPr>
              <w:t xml:space="preserve"> </w:t>
            </w:r>
            <w:r w:rsidRPr="0C7772A4">
              <w:rPr>
                <w:rFonts w:asciiTheme="minorHAnsi" w:eastAsiaTheme="minorEastAsia" w:hAnsiTheme="minorHAnsi" w:cstheme="minorBidi"/>
                <w:sz w:val="20"/>
                <w:szCs w:val="20"/>
              </w:rPr>
              <w:t>schedule</w:t>
            </w:r>
            <w:r w:rsidRPr="0C7772A4">
              <w:rPr>
                <w:rFonts w:asciiTheme="minorHAnsi" w:eastAsiaTheme="minorEastAsia" w:hAnsiTheme="minorHAnsi" w:cstheme="minorBidi"/>
                <w:spacing w:val="-3"/>
                <w:sz w:val="20"/>
                <w:szCs w:val="20"/>
              </w:rPr>
              <w:t xml:space="preserve"> </w:t>
            </w:r>
            <w:r w:rsidRPr="0C7772A4">
              <w:rPr>
                <w:rFonts w:asciiTheme="minorHAnsi" w:eastAsiaTheme="minorEastAsia" w:hAnsiTheme="minorHAnsi" w:cstheme="minorBidi"/>
                <w:sz w:val="20"/>
                <w:szCs w:val="20"/>
              </w:rPr>
              <w:t>will</w:t>
            </w:r>
            <w:r w:rsidRPr="0C7772A4">
              <w:rPr>
                <w:rFonts w:asciiTheme="minorHAnsi" w:eastAsiaTheme="minorEastAsia" w:hAnsiTheme="minorHAnsi" w:cstheme="minorBidi"/>
                <w:spacing w:val="-3"/>
                <w:sz w:val="20"/>
                <w:szCs w:val="20"/>
              </w:rPr>
              <w:t xml:space="preserve"> </w:t>
            </w:r>
            <w:r w:rsidRPr="0C7772A4">
              <w:rPr>
                <w:rFonts w:asciiTheme="minorHAnsi" w:eastAsiaTheme="minorEastAsia" w:hAnsiTheme="minorHAnsi" w:cstheme="minorBidi"/>
                <w:sz w:val="20"/>
                <w:szCs w:val="20"/>
              </w:rPr>
              <w:t>be</w:t>
            </w:r>
            <w:r w:rsidRPr="0C7772A4">
              <w:rPr>
                <w:rFonts w:asciiTheme="minorHAnsi" w:eastAsiaTheme="minorEastAsia" w:hAnsiTheme="minorHAnsi" w:cstheme="minorBidi"/>
                <w:spacing w:val="-1"/>
                <w:sz w:val="20"/>
                <w:szCs w:val="20"/>
              </w:rPr>
              <w:t xml:space="preserve"> </w:t>
            </w:r>
            <w:r w:rsidRPr="0C7772A4">
              <w:rPr>
                <w:rFonts w:asciiTheme="minorHAnsi" w:eastAsiaTheme="minorEastAsia" w:hAnsiTheme="minorHAnsi" w:cstheme="minorBidi"/>
                <w:sz w:val="20"/>
                <w:szCs w:val="20"/>
              </w:rPr>
              <w:t>subject to the fee that most closely describes the activity being proposed as determined by the Director of Planning, Development &amp;</w:t>
            </w:r>
            <w:r w:rsidRPr="0C7772A4">
              <w:rPr>
                <w:rFonts w:asciiTheme="minorHAnsi" w:eastAsiaTheme="minorEastAsia" w:hAnsiTheme="minorHAnsi" w:cstheme="minorBidi"/>
                <w:spacing w:val="-3"/>
                <w:sz w:val="20"/>
                <w:szCs w:val="20"/>
              </w:rPr>
              <w:t xml:space="preserve"> </w:t>
            </w:r>
            <w:r w:rsidRPr="0C7772A4">
              <w:rPr>
                <w:rFonts w:asciiTheme="minorHAnsi" w:eastAsiaTheme="minorEastAsia" w:hAnsiTheme="minorHAnsi" w:cstheme="minorBidi"/>
                <w:sz w:val="20"/>
                <w:szCs w:val="20"/>
              </w:rPr>
              <w:t>Engineering.</w:t>
            </w:r>
          </w:p>
        </w:tc>
        <w:tc>
          <w:tcPr>
            <w:tcW w:w="3114" w:type="dxa"/>
            <w:vAlign w:val="center"/>
          </w:tcPr>
          <w:p w14:paraId="4CB36230" w14:textId="77777777" w:rsidR="00E63111" w:rsidRDefault="00E63111" w:rsidP="00E63111">
            <w:pPr>
              <w:pStyle w:val="TableParagraph"/>
              <w:ind w:left="184" w:right="185"/>
              <w:jc w:val="center"/>
              <w:rPr>
                <w:rFonts w:asciiTheme="minorHAnsi" w:eastAsiaTheme="minorEastAsia" w:hAnsiTheme="minorHAnsi" w:cstheme="minorBidi"/>
                <w:b/>
                <w:bCs/>
                <w:sz w:val="20"/>
                <w:szCs w:val="20"/>
              </w:rPr>
            </w:pPr>
            <w:r w:rsidRPr="0C7772A4">
              <w:rPr>
                <w:rFonts w:asciiTheme="minorHAnsi" w:eastAsiaTheme="minorEastAsia" w:hAnsiTheme="minorHAnsi" w:cstheme="minorBidi"/>
                <w:b/>
                <w:bCs/>
                <w:sz w:val="20"/>
                <w:szCs w:val="20"/>
              </w:rPr>
              <w:t>Closest applicable fee</w:t>
            </w:r>
          </w:p>
        </w:tc>
      </w:tr>
      <w:tr w:rsidR="00E63111" w14:paraId="467176ED" w14:textId="77777777" w:rsidTr="00956252">
        <w:trPr>
          <w:trHeight w:val="406"/>
        </w:trPr>
        <w:tc>
          <w:tcPr>
            <w:tcW w:w="7796" w:type="dxa"/>
            <w:tcBorders>
              <w:bottom w:val="nil"/>
            </w:tcBorders>
          </w:tcPr>
          <w:p w14:paraId="3294F68F" w14:textId="77777777" w:rsidR="00E63111" w:rsidRDefault="00E63111" w:rsidP="00E63111">
            <w:pPr>
              <w:pStyle w:val="TableParagraph"/>
              <w:ind w:left="107"/>
              <w:rPr>
                <w:rFonts w:asciiTheme="minorHAnsi" w:eastAsiaTheme="minorEastAsia" w:hAnsiTheme="minorHAnsi" w:cstheme="minorBidi"/>
                <w:b/>
                <w:bCs/>
                <w:sz w:val="20"/>
                <w:szCs w:val="20"/>
              </w:rPr>
            </w:pPr>
            <w:r w:rsidRPr="0C7772A4">
              <w:rPr>
                <w:rFonts w:asciiTheme="minorHAnsi" w:eastAsiaTheme="minorEastAsia" w:hAnsiTheme="minorHAnsi" w:cstheme="minorBidi"/>
                <w:b/>
                <w:bCs/>
                <w:sz w:val="20"/>
                <w:szCs w:val="20"/>
              </w:rPr>
              <w:t>Proposal Review/Request for Information</w:t>
            </w:r>
          </w:p>
        </w:tc>
        <w:tc>
          <w:tcPr>
            <w:tcW w:w="3114" w:type="dxa"/>
            <w:tcBorders>
              <w:bottom w:val="nil"/>
            </w:tcBorders>
            <w:vAlign w:val="center"/>
          </w:tcPr>
          <w:p w14:paraId="17C39D2D" w14:textId="77777777" w:rsidR="00E63111" w:rsidRDefault="00E63111" w:rsidP="00E63111">
            <w:pPr>
              <w:pStyle w:val="TableParagraph"/>
              <w:ind w:left="0"/>
              <w:jc w:val="center"/>
              <w:rPr>
                <w:rFonts w:asciiTheme="minorHAnsi" w:eastAsiaTheme="minorEastAsia" w:hAnsiTheme="minorHAnsi" w:cstheme="minorBidi"/>
                <w:sz w:val="20"/>
                <w:szCs w:val="20"/>
              </w:rPr>
            </w:pPr>
          </w:p>
        </w:tc>
      </w:tr>
      <w:tr w:rsidR="00E63111" w14:paraId="52C22F2D" w14:textId="77777777" w:rsidTr="00956252">
        <w:trPr>
          <w:trHeight w:val="449"/>
        </w:trPr>
        <w:tc>
          <w:tcPr>
            <w:tcW w:w="7796" w:type="dxa"/>
            <w:tcBorders>
              <w:top w:val="nil"/>
              <w:bottom w:val="nil"/>
            </w:tcBorders>
          </w:tcPr>
          <w:p w14:paraId="09EC490E" w14:textId="77777777" w:rsidR="00E63111" w:rsidRDefault="00E63111" w:rsidP="00E63111">
            <w:pPr>
              <w:pStyle w:val="TableParagraph"/>
              <w:numPr>
                <w:ilvl w:val="0"/>
                <w:numId w:val="7"/>
              </w:numPr>
              <w:tabs>
                <w:tab w:val="left" w:pos="467"/>
                <w:tab w:val="left" w:pos="468"/>
              </w:tabs>
              <w:ind w:hanging="361"/>
              <w:rPr>
                <w:rFonts w:asciiTheme="minorHAnsi" w:eastAsiaTheme="minorEastAsia" w:hAnsiTheme="minorHAnsi" w:cstheme="minorBidi"/>
                <w:sz w:val="20"/>
                <w:szCs w:val="20"/>
              </w:rPr>
            </w:pPr>
            <w:r w:rsidRPr="0C7772A4">
              <w:rPr>
                <w:rFonts w:asciiTheme="minorHAnsi" w:eastAsiaTheme="minorEastAsia" w:hAnsiTheme="minorHAnsi" w:cstheme="minorBidi"/>
                <w:sz w:val="20"/>
                <w:szCs w:val="20"/>
              </w:rPr>
              <w:t>Single lot residential or agricultural</w:t>
            </w:r>
            <w:r w:rsidRPr="0C7772A4">
              <w:rPr>
                <w:rFonts w:asciiTheme="minorHAnsi" w:eastAsiaTheme="minorEastAsia" w:hAnsiTheme="minorHAnsi" w:cstheme="minorBidi"/>
                <w:spacing w:val="-3"/>
                <w:sz w:val="20"/>
                <w:szCs w:val="20"/>
              </w:rPr>
              <w:t xml:space="preserve"> </w:t>
            </w:r>
            <w:r w:rsidRPr="0C7772A4">
              <w:rPr>
                <w:rFonts w:asciiTheme="minorHAnsi" w:eastAsiaTheme="minorEastAsia" w:hAnsiTheme="minorHAnsi" w:cstheme="minorBidi"/>
                <w:sz w:val="20"/>
                <w:szCs w:val="20"/>
              </w:rPr>
              <w:t>development</w:t>
            </w:r>
          </w:p>
        </w:tc>
        <w:tc>
          <w:tcPr>
            <w:tcW w:w="3114" w:type="dxa"/>
            <w:tcBorders>
              <w:top w:val="nil"/>
              <w:bottom w:val="nil"/>
            </w:tcBorders>
            <w:vAlign w:val="center"/>
          </w:tcPr>
          <w:p w14:paraId="48BB413A" w14:textId="77777777" w:rsidR="00E63111" w:rsidRDefault="00E63111" w:rsidP="00E63111">
            <w:pPr>
              <w:pStyle w:val="TableParagraph"/>
              <w:ind w:left="185" w:right="185"/>
              <w:jc w:val="center"/>
              <w:rPr>
                <w:rFonts w:asciiTheme="minorHAnsi" w:eastAsiaTheme="minorEastAsia" w:hAnsiTheme="minorHAnsi" w:cstheme="minorBidi"/>
                <w:b/>
                <w:bCs/>
                <w:sz w:val="20"/>
                <w:szCs w:val="20"/>
              </w:rPr>
            </w:pPr>
            <w:r w:rsidRPr="0C7772A4">
              <w:rPr>
                <w:rFonts w:asciiTheme="minorHAnsi" w:eastAsiaTheme="minorEastAsia" w:hAnsiTheme="minorHAnsi" w:cstheme="minorBidi"/>
                <w:b/>
                <w:bCs/>
                <w:sz w:val="20"/>
                <w:szCs w:val="20"/>
              </w:rPr>
              <w:t>$2</w:t>
            </w:r>
            <w:r>
              <w:rPr>
                <w:rFonts w:asciiTheme="minorHAnsi" w:eastAsiaTheme="minorEastAsia" w:hAnsiTheme="minorHAnsi" w:cstheme="minorBidi"/>
                <w:b/>
                <w:bCs/>
                <w:sz w:val="20"/>
                <w:szCs w:val="20"/>
              </w:rPr>
              <w:t>90</w:t>
            </w:r>
          </w:p>
        </w:tc>
      </w:tr>
      <w:tr w:rsidR="00E63111" w14:paraId="341B6EF8" w14:textId="77777777" w:rsidTr="00956252">
        <w:trPr>
          <w:trHeight w:val="574"/>
        </w:trPr>
        <w:tc>
          <w:tcPr>
            <w:tcW w:w="7796" w:type="dxa"/>
            <w:tcBorders>
              <w:top w:val="nil"/>
            </w:tcBorders>
          </w:tcPr>
          <w:p w14:paraId="7E98BAC5" w14:textId="77777777" w:rsidR="00E63111" w:rsidRDefault="00E63111" w:rsidP="00E63111">
            <w:pPr>
              <w:pStyle w:val="TableParagraph"/>
              <w:numPr>
                <w:ilvl w:val="0"/>
                <w:numId w:val="6"/>
              </w:numPr>
              <w:tabs>
                <w:tab w:val="left" w:pos="467"/>
                <w:tab w:val="left" w:pos="468"/>
              </w:tabs>
              <w:ind w:hanging="361"/>
              <w:rPr>
                <w:rFonts w:asciiTheme="minorHAnsi" w:eastAsiaTheme="minorEastAsia" w:hAnsiTheme="minorHAnsi" w:cstheme="minorBidi"/>
                <w:sz w:val="20"/>
                <w:szCs w:val="20"/>
              </w:rPr>
            </w:pPr>
            <w:r w:rsidRPr="0C7772A4">
              <w:rPr>
                <w:rFonts w:asciiTheme="minorHAnsi" w:eastAsiaTheme="minorEastAsia" w:hAnsiTheme="minorHAnsi" w:cstheme="minorBidi"/>
                <w:sz w:val="20"/>
                <w:szCs w:val="20"/>
              </w:rPr>
              <w:t>Multiple residential/commercial/ industrial/institutional</w:t>
            </w:r>
            <w:r w:rsidRPr="0C7772A4">
              <w:rPr>
                <w:rFonts w:asciiTheme="minorHAnsi" w:eastAsiaTheme="minorEastAsia" w:hAnsiTheme="minorHAnsi" w:cstheme="minorBidi"/>
                <w:spacing w:val="-4"/>
                <w:sz w:val="20"/>
                <w:szCs w:val="20"/>
              </w:rPr>
              <w:t xml:space="preserve"> </w:t>
            </w:r>
            <w:r w:rsidRPr="0C7772A4">
              <w:rPr>
                <w:rFonts w:asciiTheme="minorHAnsi" w:eastAsiaTheme="minorEastAsia" w:hAnsiTheme="minorHAnsi" w:cstheme="minorBidi"/>
                <w:sz w:val="20"/>
                <w:szCs w:val="20"/>
              </w:rPr>
              <w:t>development</w:t>
            </w:r>
          </w:p>
        </w:tc>
        <w:tc>
          <w:tcPr>
            <w:tcW w:w="3114" w:type="dxa"/>
            <w:tcBorders>
              <w:top w:val="nil"/>
            </w:tcBorders>
            <w:vAlign w:val="center"/>
          </w:tcPr>
          <w:p w14:paraId="44420736" w14:textId="77777777" w:rsidR="00E63111" w:rsidRDefault="00E63111" w:rsidP="00E63111">
            <w:pPr>
              <w:pStyle w:val="TableParagraph"/>
              <w:ind w:left="185" w:right="185"/>
              <w:jc w:val="center"/>
              <w:rPr>
                <w:rFonts w:asciiTheme="minorHAnsi" w:eastAsiaTheme="minorEastAsia" w:hAnsiTheme="minorHAnsi" w:cstheme="minorBidi"/>
                <w:b/>
                <w:bCs/>
                <w:sz w:val="20"/>
                <w:szCs w:val="20"/>
              </w:rPr>
            </w:pPr>
            <w:r w:rsidRPr="0C7772A4">
              <w:rPr>
                <w:rFonts w:asciiTheme="minorHAnsi" w:eastAsiaTheme="minorEastAsia" w:hAnsiTheme="minorHAnsi" w:cstheme="minorBidi"/>
                <w:b/>
                <w:bCs/>
                <w:sz w:val="20"/>
                <w:szCs w:val="20"/>
              </w:rPr>
              <w:t>$1,</w:t>
            </w:r>
            <w:r w:rsidRPr="24917AAB">
              <w:rPr>
                <w:rFonts w:asciiTheme="minorHAnsi" w:eastAsiaTheme="minorEastAsia" w:hAnsiTheme="minorHAnsi" w:cstheme="minorBidi"/>
                <w:b/>
                <w:bCs/>
                <w:sz w:val="20"/>
                <w:szCs w:val="20"/>
              </w:rPr>
              <w:t>1</w:t>
            </w:r>
            <w:r>
              <w:rPr>
                <w:rFonts w:asciiTheme="minorHAnsi" w:eastAsiaTheme="minorEastAsia" w:hAnsiTheme="minorHAnsi" w:cstheme="minorBidi"/>
                <w:b/>
                <w:bCs/>
                <w:sz w:val="20"/>
                <w:szCs w:val="20"/>
              </w:rPr>
              <w:t>60</w:t>
            </w:r>
          </w:p>
        </w:tc>
      </w:tr>
      <w:tr w:rsidR="00E63111" w14:paraId="12B8AD64" w14:textId="77777777" w:rsidTr="00956252">
        <w:trPr>
          <w:trHeight w:val="366"/>
        </w:trPr>
        <w:tc>
          <w:tcPr>
            <w:tcW w:w="7796" w:type="dxa"/>
            <w:tcBorders>
              <w:bottom w:val="nil"/>
            </w:tcBorders>
          </w:tcPr>
          <w:p w14:paraId="1B7CFD75" w14:textId="77777777" w:rsidR="00E63111" w:rsidRDefault="00E63111" w:rsidP="00E63111">
            <w:pPr>
              <w:pStyle w:val="TableParagraph"/>
              <w:ind w:left="107"/>
              <w:rPr>
                <w:rFonts w:asciiTheme="minorHAnsi" w:eastAsiaTheme="minorEastAsia" w:hAnsiTheme="minorHAnsi" w:cstheme="minorBidi"/>
                <w:b/>
                <w:bCs/>
                <w:sz w:val="20"/>
                <w:szCs w:val="20"/>
              </w:rPr>
            </w:pPr>
            <w:r w:rsidRPr="0C7772A4">
              <w:rPr>
                <w:rFonts w:asciiTheme="minorHAnsi" w:eastAsiaTheme="minorEastAsia" w:hAnsiTheme="minorHAnsi" w:cstheme="minorBidi"/>
                <w:b/>
                <w:bCs/>
                <w:sz w:val="20"/>
                <w:szCs w:val="20"/>
              </w:rPr>
              <w:t>Additional Site Visit</w:t>
            </w:r>
          </w:p>
        </w:tc>
        <w:tc>
          <w:tcPr>
            <w:tcW w:w="3114" w:type="dxa"/>
            <w:tcBorders>
              <w:bottom w:val="nil"/>
            </w:tcBorders>
            <w:vAlign w:val="center"/>
          </w:tcPr>
          <w:p w14:paraId="2514316B" w14:textId="77777777" w:rsidR="00E63111" w:rsidRDefault="00E63111" w:rsidP="00E63111">
            <w:pPr>
              <w:pStyle w:val="TableParagraph"/>
              <w:ind w:left="0"/>
              <w:jc w:val="center"/>
              <w:rPr>
                <w:rFonts w:asciiTheme="minorHAnsi" w:eastAsiaTheme="minorEastAsia" w:hAnsiTheme="minorHAnsi" w:cstheme="minorBidi"/>
                <w:sz w:val="20"/>
                <w:szCs w:val="20"/>
              </w:rPr>
            </w:pPr>
          </w:p>
        </w:tc>
      </w:tr>
      <w:tr w:rsidR="00E63111" w14:paraId="71D323DE" w14:textId="77777777" w:rsidTr="00956252">
        <w:trPr>
          <w:trHeight w:val="385"/>
        </w:trPr>
        <w:tc>
          <w:tcPr>
            <w:tcW w:w="7796" w:type="dxa"/>
            <w:tcBorders>
              <w:top w:val="nil"/>
              <w:bottom w:val="nil"/>
            </w:tcBorders>
          </w:tcPr>
          <w:p w14:paraId="51E08ECC" w14:textId="77777777" w:rsidR="00E63111" w:rsidRDefault="00E63111" w:rsidP="00E63111">
            <w:pPr>
              <w:pStyle w:val="TableParagraph"/>
              <w:numPr>
                <w:ilvl w:val="0"/>
                <w:numId w:val="5"/>
              </w:numPr>
              <w:tabs>
                <w:tab w:val="left" w:pos="467"/>
                <w:tab w:val="left" w:pos="468"/>
              </w:tabs>
              <w:ind w:hanging="361"/>
              <w:rPr>
                <w:rFonts w:asciiTheme="minorHAnsi" w:eastAsiaTheme="minorEastAsia" w:hAnsiTheme="minorHAnsi" w:cstheme="minorBidi"/>
                <w:sz w:val="20"/>
                <w:szCs w:val="20"/>
              </w:rPr>
            </w:pPr>
            <w:r w:rsidRPr="0C7772A4">
              <w:rPr>
                <w:rFonts w:asciiTheme="minorHAnsi" w:eastAsiaTheme="minorEastAsia" w:hAnsiTheme="minorHAnsi" w:cstheme="minorBidi"/>
                <w:sz w:val="20"/>
                <w:szCs w:val="20"/>
              </w:rPr>
              <w:t>Applicant Driven –</w:t>
            </w:r>
            <w:r w:rsidRPr="0C7772A4">
              <w:rPr>
                <w:rFonts w:asciiTheme="minorHAnsi" w:eastAsiaTheme="minorEastAsia" w:hAnsiTheme="minorHAnsi" w:cstheme="minorBidi"/>
                <w:spacing w:val="2"/>
                <w:sz w:val="20"/>
                <w:szCs w:val="20"/>
              </w:rPr>
              <w:t xml:space="preserve"> </w:t>
            </w:r>
            <w:r w:rsidRPr="0C7772A4">
              <w:rPr>
                <w:rFonts w:asciiTheme="minorHAnsi" w:eastAsiaTheme="minorEastAsia" w:hAnsiTheme="minorHAnsi" w:cstheme="minorBidi"/>
                <w:sz w:val="20"/>
                <w:szCs w:val="20"/>
              </w:rPr>
              <w:t>consultation</w:t>
            </w:r>
          </w:p>
        </w:tc>
        <w:tc>
          <w:tcPr>
            <w:tcW w:w="3114" w:type="dxa"/>
            <w:tcBorders>
              <w:top w:val="nil"/>
              <w:bottom w:val="nil"/>
            </w:tcBorders>
            <w:vAlign w:val="center"/>
          </w:tcPr>
          <w:p w14:paraId="2ED30E2A" w14:textId="77777777" w:rsidR="00E63111" w:rsidRDefault="00E63111" w:rsidP="00E63111">
            <w:pPr>
              <w:pStyle w:val="TableParagraph"/>
              <w:ind w:left="185" w:right="185"/>
              <w:jc w:val="center"/>
              <w:rPr>
                <w:rFonts w:asciiTheme="minorHAnsi" w:eastAsiaTheme="minorEastAsia" w:hAnsiTheme="minorHAnsi" w:cstheme="minorBidi"/>
                <w:b/>
                <w:bCs/>
                <w:sz w:val="20"/>
                <w:szCs w:val="20"/>
              </w:rPr>
            </w:pPr>
            <w:r w:rsidRPr="0C7772A4">
              <w:rPr>
                <w:rFonts w:asciiTheme="minorHAnsi" w:eastAsiaTheme="minorEastAsia" w:hAnsiTheme="minorHAnsi" w:cstheme="minorBidi"/>
                <w:b/>
                <w:bCs/>
                <w:sz w:val="20"/>
                <w:szCs w:val="20"/>
              </w:rPr>
              <w:t>$</w:t>
            </w:r>
            <w:r w:rsidRPr="24917AAB">
              <w:rPr>
                <w:rFonts w:asciiTheme="minorHAnsi" w:eastAsiaTheme="minorEastAsia" w:hAnsiTheme="minorHAnsi" w:cstheme="minorBidi"/>
                <w:b/>
                <w:bCs/>
                <w:sz w:val="20"/>
                <w:szCs w:val="20"/>
              </w:rPr>
              <w:t>2</w:t>
            </w:r>
            <w:r>
              <w:rPr>
                <w:rFonts w:asciiTheme="minorHAnsi" w:eastAsiaTheme="minorEastAsia" w:hAnsiTheme="minorHAnsi" w:cstheme="minorBidi"/>
                <w:b/>
                <w:bCs/>
                <w:sz w:val="20"/>
                <w:szCs w:val="20"/>
              </w:rPr>
              <w:t>90</w:t>
            </w:r>
          </w:p>
        </w:tc>
      </w:tr>
      <w:tr w:rsidR="00E63111" w14:paraId="78AACC3A" w14:textId="77777777" w:rsidTr="00956252">
        <w:trPr>
          <w:trHeight w:val="426"/>
        </w:trPr>
        <w:tc>
          <w:tcPr>
            <w:tcW w:w="7796" w:type="dxa"/>
            <w:tcBorders>
              <w:top w:val="nil"/>
            </w:tcBorders>
          </w:tcPr>
          <w:p w14:paraId="4C13E7D8" w14:textId="77777777" w:rsidR="00E63111" w:rsidRDefault="00E63111" w:rsidP="00E63111">
            <w:pPr>
              <w:pStyle w:val="TableParagraph"/>
              <w:numPr>
                <w:ilvl w:val="0"/>
                <w:numId w:val="4"/>
              </w:numPr>
              <w:tabs>
                <w:tab w:val="left" w:pos="467"/>
                <w:tab w:val="left" w:pos="468"/>
              </w:tabs>
              <w:ind w:hanging="361"/>
              <w:rPr>
                <w:rFonts w:asciiTheme="minorHAnsi" w:eastAsiaTheme="minorEastAsia" w:hAnsiTheme="minorHAnsi" w:cstheme="minorBidi"/>
                <w:sz w:val="20"/>
                <w:szCs w:val="20"/>
              </w:rPr>
            </w:pPr>
            <w:r w:rsidRPr="0C7772A4">
              <w:rPr>
                <w:rFonts w:asciiTheme="minorHAnsi" w:eastAsiaTheme="minorEastAsia" w:hAnsiTheme="minorHAnsi" w:cstheme="minorBidi"/>
                <w:sz w:val="20"/>
                <w:szCs w:val="20"/>
              </w:rPr>
              <w:t>Information acquisition to complete</w:t>
            </w:r>
            <w:r w:rsidRPr="0C7772A4">
              <w:rPr>
                <w:rFonts w:asciiTheme="minorHAnsi" w:eastAsiaTheme="minorEastAsia" w:hAnsiTheme="minorHAnsi" w:cstheme="minorBidi"/>
                <w:spacing w:val="-1"/>
                <w:sz w:val="20"/>
                <w:szCs w:val="20"/>
              </w:rPr>
              <w:t xml:space="preserve"> </w:t>
            </w:r>
            <w:r w:rsidRPr="0C7772A4">
              <w:rPr>
                <w:rFonts w:asciiTheme="minorHAnsi" w:eastAsiaTheme="minorEastAsia" w:hAnsiTheme="minorHAnsi" w:cstheme="minorBidi"/>
                <w:sz w:val="20"/>
                <w:szCs w:val="20"/>
              </w:rPr>
              <w:t>application</w:t>
            </w:r>
          </w:p>
        </w:tc>
        <w:tc>
          <w:tcPr>
            <w:tcW w:w="3114" w:type="dxa"/>
            <w:tcBorders>
              <w:top w:val="nil"/>
            </w:tcBorders>
            <w:vAlign w:val="center"/>
          </w:tcPr>
          <w:p w14:paraId="32B22E66" w14:textId="77777777" w:rsidR="00E63111" w:rsidRDefault="00E63111" w:rsidP="00E63111">
            <w:pPr>
              <w:pStyle w:val="TableParagraph"/>
              <w:spacing w:line="259" w:lineRule="auto"/>
              <w:ind w:left="185" w:right="185"/>
              <w:jc w:val="center"/>
              <w:rPr>
                <w:rFonts w:asciiTheme="minorHAnsi" w:eastAsiaTheme="minorEastAsia" w:hAnsiTheme="minorHAnsi" w:cstheme="minorBidi"/>
                <w:b/>
                <w:bCs/>
                <w:sz w:val="20"/>
                <w:szCs w:val="20"/>
              </w:rPr>
            </w:pPr>
            <w:r w:rsidRPr="0C7772A4">
              <w:rPr>
                <w:rFonts w:asciiTheme="minorHAnsi" w:eastAsiaTheme="minorEastAsia" w:hAnsiTheme="minorHAnsi" w:cstheme="minorBidi"/>
                <w:b/>
                <w:bCs/>
                <w:sz w:val="20"/>
                <w:szCs w:val="20"/>
              </w:rPr>
              <w:t>$</w:t>
            </w:r>
            <w:r w:rsidRPr="24917AAB">
              <w:rPr>
                <w:rFonts w:asciiTheme="minorHAnsi" w:eastAsiaTheme="minorEastAsia" w:hAnsiTheme="minorHAnsi" w:cstheme="minorBidi"/>
                <w:b/>
                <w:bCs/>
                <w:sz w:val="20"/>
                <w:szCs w:val="20"/>
              </w:rPr>
              <w:t>5</w:t>
            </w:r>
            <w:r>
              <w:rPr>
                <w:rFonts w:asciiTheme="minorHAnsi" w:eastAsiaTheme="minorEastAsia" w:hAnsiTheme="minorHAnsi" w:cstheme="minorBidi"/>
                <w:b/>
                <w:bCs/>
                <w:sz w:val="20"/>
                <w:szCs w:val="20"/>
              </w:rPr>
              <w:t>80</w:t>
            </w:r>
          </w:p>
        </w:tc>
      </w:tr>
      <w:tr w:rsidR="00E63111" w14:paraId="764BC12F" w14:textId="77777777" w:rsidTr="00956252">
        <w:trPr>
          <w:trHeight w:val="622"/>
        </w:trPr>
        <w:tc>
          <w:tcPr>
            <w:tcW w:w="7796" w:type="dxa"/>
            <w:tcBorders>
              <w:bottom w:val="nil"/>
            </w:tcBorders>
          </w:tcPr>
          <w:p w14:paraId="4B69D0B8" w14:textId="77777777" w:rsidR="00E63111" w:rsidRDefault="00E63111" w:rsidP="00E63111">
            <w:pPr>
              <w:pStyle w:val="TableParagraph"/>
              <w:ind w:left="107"/>
              <w:rPr>
                <w:rFonts w:asciiTheme="minorHAnsi" w:eastAsiaTheme="minorEastAsia" w:hAnsiTheme="minorHAnsi" w:cstheme="minorBidi"/>
                <w:b/>
                <w:bCs/>
                <w:sz w:val="20"/>
                <w:szCs w:val="20"/>
              </w:rPr>
            </w:pPr>
            <w:r w:rsidRPr="0C7772A4">
              <w:rPr>
                <w:rFonts w:asciiTheme="minorHAnsi" w:eastAsiaTheme="minorEastAsia" w:hAnsiTheme="minorHAnsi" w:cstheme="minorBidi"/>
                <w:b/>
                <w:bCs/>
                <w:sz w:val="20"/>
                <w:szCs w:val="20"/>
              </w:rPr>
              <w:t>Detailed Technical Review</w:t>
            </w:r>
          </w:p>
          <w:p w14:paraId="3579023A" w14:textId="77777777" w:rsidR="00E63111" w:rsidRDefault="00E63111" w:rsidP="00E63111">
            <w:pPr>
              <w:pStyle w:val="TableParagraph"/>
              <w:ind w:left="107"/>
              <w:rPr>
                <w:rFonts w:asciiTheme="minorHAnsi" w:eastAsiaTheme="minorEastAsia" w:hAnsiTheme="minorHAnsi" w:cstheme="minorBidi"/>
                <w:sz w:val="20"/>
                <w:szCs w:val="20"/>
              </w:rPr>
            </w:pPr>
            <w:r w:rsidRPr="0C7772A4">
              <w:rPr>
                <w:rFonts w:asciiTheme="minorHAnsi" w:eastAsiaTheme="minorEastAsia" w:hAnsiTheme="minorHAnsi" w:cstheme="minorBidi"/>
                <w:sz w:val="20"/>
                <w:szCs w:val="20"/>
              </w:rPr>
              <w:t>Review of reports (e.g., geotechnical analysis) not covered by initial permit fee)</w:t>
            </w:r>
          </w:p>
        </w:tc>
        <w:tc>
          <w:tcPr>
            <w:tcW w:w="3114" w:type="dxa"/>
            <w:tcBorders>
              <w:bottom w:val="nil"/>
            </w:tcBorders>
            <w:vAlign w:val="center"/>
          </w:tcPr>
          <w:p w14:paraId="7E574DAC" w14:textId="77777777" w:rsidR="00E63111" w:rsidRDefault="00E63111" w:rsidP="00E63111">
            <w:pPr>
              <w:pStyle w:val="TableParagraph"/>
              <w:ind w:left="0"/>
              <w:jc w:val="center"/>
              <w:rPr>
                <w:rFonts w:asciiTheme="minorHAnsi" w:eastAsiaTheme="minorEastAsia" w:hAnsiTheme="minorHAnsi" w:cstheme="minorBidi"/>
                <w:sz w:val="20"/>
                <w:szCs w:val="20"/>
              </w:rPr>
            </w:pPr>
          </w:p>
        </w:tc>
      </w:tr>
      <w:tr w:rsidR="00E63111" w14:paraId="41B907DB" w14:textId="77777777" w:rsidTr="00956252">
        <w:trPr>
          <w:trHeight w:val="430"/>
        </w:trPr>
        <w:tc>
          <w:tcPr>
            <w:tcW w:w="7796" w:type="dxa"/>
            <w:tcBorders>
              <w:top w:val="nil"/>
              <w:bottom w:val="nil"/>
            </w:tcBorders>
          </w:tcPr>
          <w:p w14:paraId="533F1219" w14:textId="77777777" w:rsidR="00E63111" w:rsidRDefault="00E63111" w:rsidP="00E63111">
            <w:pPr>
              <w:pStyle w:val="TableParagraph"/>
              <w:numPr>
                <w:ilvl w:val="0"/>
                <w:numId w:val="3"/>
              </w:numPr>
              <w:tabs>
                <w:tab w:val="left" w:pos="467"/>
                <w:tab w:val="left" w:pos="468"/>
              </w:tabs>
              <w:ind w:hanging="361"/>
              <w:rPr>
                <w:rFonts w:asciiTheme="minorHAnsi" w:eastAsiaTheme="minorEastAsia" w:hAnsiTheme="minorHAnsi" w:cstheme="minorBidi"/>
                <w:sz w:val="20"/>
                <w:szCs w:val="20"/>
              </w:rPr>
            </w:pPr>
            <w:r w:rsidRPr="0C7772A4">
              <w:rPr>
                <w:rFonts w:asciiTheme="minorHAnsi" w:eastAsiaTheme="minorEastAsia" w:hAnsiTheme="minorHAnsi" w:cstheme="minorBidi"/>
                <w:sz w:val="20"/>
                <w:szCs w:val="20"/>
              </w:rPr>
              <w:t>Minor (single lot</w:t>
            </w:r>
            <w:r w:rsidRPr="0C7772A4">
              <w:rPr>
                <w:rFonts w:asciiTheme="minorHAnsi" w:eastAsiaTheme="minorEastAsia" w:hAnsiTheme="minorHAnsi" w:cstheme="minorBidi"/>
                <w:spacing w:val="-2"/>
                <w:sz w:val="20"/>
                <w:szCs w:val="20"/>
              </w:rPr>
              <w:t xml:space="preserve"> </w:t>
            </w:r>
            <w:r w:rsidRPr="0C7772A4">
              <w:rPr>
                <w:rFonts w:asciiTheme="minorHAnsi" w:eastAsiaTheme="minorEastAsia" w:hAnsiTheme="minorHAnsi" w:cstheme="minorBidi"/>
                <w:sz w:val="20"/>
                <w:szCs w:val="20"/>
              </w:rPr>
              <w:t>residential)</w:t>
            </w:r>
          </w:p>
        </w:tc>
        <w:tc>
          <w:tcPr>
            <w:tcW w:w="3114" w:type="dxa"/>
            <w:tcBorders>
              <w:top w:val="nil"/>
              <w:bottom w:val="nil"/>
            </w:tcBorders>
            <w:vAlign w:val="center"/>
          </w:tcPr>
          <w:p w14:paraId="35A623D2" w14:textId="77777777" w:rsidR="00E63111" w:rsidRDefault="00E63111" w:rsidP="00E63111">
            <w:pPr>
              <w:pStyle w:val="TableParagraph"/>
              <w:ind w:left="185" w:right="185"/>
              <w:jc w:val="center"/>
              <w:rPr>
                <w:rFonts w:asciiTheme="minorHAnsi" w:eastAsiaTheme="minorEastAsia" w:hAnsiTheme="minorHAnsi" w:cstheme="minorBidi"/>
                <w:b/>
                <w:bCs/>
                <w:sz w:val="20"/>
                <w:szCs w:val="20"/>
              </w:rPr>
            </w:pPr>
            <w:r w:rsidRPr="0C7772A4">
              <w:rPr>
                <w:rFonts w:asciiTheme="minorHAnsi" w:eastAsiaTheme="minorEastAsia" w:hAnsiTheme="minorHAnsi" w:cstheme="minorBidi"/>
                <w:b/>
                <w:bCs/>
                <w:sz w:val="20"/>
                <w:szCs w:val="20"/>
              </w:rPr>
              <w:t>$1,</w:t>
            </w:r>
            <w:r w:rsidRPr="24917AAB">
              <w:rPr>
                <w:rFonts w:asciiTheme="minorHAnsi" w:eastAsiaTheme="minorEastAsia" w:hAnsiTheme="minorHAnsi" w:cstheme="minorBidi"/>
                <w:b/>
                <w:bCs/>
                <w:sz w:val="20"/>
                <w:szCs w:val="20"/>
              </w:rPr>
              <w:t>1</w:t>
            </w:r>
            <w:r>
              <w:rPr>
                <w:rFonts w:asciiTheme="minorHAnsi" w:eastAsiaTheme="minorEastAsia" w:hAnsiTheme="minorHAnsi" w:cstheme="minorBidi"/>
                <w:b/>
                <w:bCs/>
                <w:sz w:val="20"/>
                <w:szCs w:val="20"/>
              </w:rPr>
              <w:t>60</w:t>
            </w:r>
          </w:p>
        </w:tc>
      </w:tr>
      <w:tr w:rsidR="00E63111" w14:paraId="080DDDCD" w14:textId="77777777" w:rsidTr="00956252">
        <w:trPr>
          <w:trHeight w:val="445"/>
        </w:trPr>
        <w:tc>
          <w:tcPr>
            <w:tcW w:w="7796" w:type="dxa"/>
            <w:tcBorders>
              <w:top w:val="nil"/>
            </w:tcBorders>
          </w:tcPr>
          <w:p w14:paraId="726F2ADB" w14:textId="77777777" w:rsidR="00E63111" w:rsidRDefault="00E63111" w:rsidP="00E63111">
            <w:pPr>
              <w:pStyle w:val="TableParagraph"/>
              <w:numPr>
                <w:ilvl w:val="0"/>
                <w:numId w:val="2"/>
              </w:numPr>
              <w:tabs>
                <w:tab w:val="left" w:pos="467"/>
                <w:tab w:val="left" w:pos="468"/>
              </w:tabs>
              <w:ind w:hanging="361"/>
              <w:rPr>
                <w:rFonts w:asciiTheme="minorHAnsi" w:eastAsiaTheme="minorEastAsia" w:hAnsiTheme="minorHAnsi" w:cstheme="minorBidi"/>
                <w:sz w:val="20"/>
                <w:szCs w:val="20"/>
              </w:rPr>
            </w:pPr>
            <w:r w:rsidRPr="0C7772A4">
              <w:rPr>
                <w:rFonts w:asciiTheme="minorHAnsi" w:eastAsiaTheme="minorEastAsia" w:hAnsiTheme="minorHAnsi" w:cstheme="minorBidi"/>
                <w:sz w:val="20"/>
                <w:szCs w:val="20"/>
              </w:rPr>
              <w:t>Major (commercial/industrial/institutional/ multiple</w:t>
            </w:r>
            <w:r w:rsidRPr="0C7772A4">
              <w:rPr>
                <w:rFonts w:asciiTheme="minorHAnsi" w:eastAsiaTheme="minorEastAsia" w:hAnsiTheme="minorHAnsi" w:cstheme="minorBidi"/>
                <w:spacing w:val="-4"/>
                <w:sz w:val="20"/>
                <w:szCs w:val="20"/>
              </w:rPr>
              <w:t xml:space="preserve"> </w:t>
            </w:r>
            <w:r w:rsidRPr="0C7772A4">
              <w:rPr>
                <w:rFonts w:asciiTheme="minorHAnsi" w:eastAsiaTheme="minorEastAsia" w:hAnsiTheme="minorHAnsi" w:cstheme="minorBidi"/>
                <w:sz w:val="20"/>
                <w:szCs w:val="20"/>
              </w:rPr>
              <w:t>residential)</w:t>
            </w:r>
          </w:p>
        </w:tc>
        <w:tc>
          <w:tcPr>
            <w:tcW w:w="3114" w:type="dxa"/>
            <w:tcBorders>
              <w:top w:val="nil"/>
            </w:tcBorders>
            <w:vAlign w:val="center"/>
          </w:tcPr>
          <w:p w14:paraId="2DCC0CA5" w14:textId="77777777" w:rsidR="00E63111" w:rsidRDefault="00E63111" w:rsidP="00E63111">
            <w:pPr>
              <w:pStyle w:val="TableParagraph"/>
              <w:ind w:left="185" w:right="185"/>
              <w:jc w:val="center"/>
              <w:rPr>
                <w:rFonts w:asciiTheme="minorHAnsi" w:eastAsiaTheme="minorEastAsia" w:hAnsiTheme="minorHAnsi" w:cstheme="minorBidi"/>
                <w:b/>
                <w:bCs/>
                <w:sz w:val="20"/>
                <w:szCs w:val="20"/>
              </w:rPr>
            </w:pPr>
            <w:r w:rsidRPr="0C7772A4">
              <w:rPr>
                <w:rFonts w:asciiTheme="minorHAnsi" w:eastAsiaTheme="minorEastAsia" w:hAnsiTheme="minorHAnsi" w:cstheme="minorBidi"/>
                <w:b/>
                <w:bCs/>
                <w:sz w:val="20"/>
                <w:szCs w:val="20"/>
              </w:rPr>
              <w:t>Peer review paid by applicant</w:t>
            </w:r>
          </w:p>
        </w:tc>
      </w:tr>
      <w:tr w:rsidR="00E63111" w14:paraId="4C13F9D8" w14:textId="77777777" w:rsidTr="00956252">
        <w:trPr>
          <w:trHeight w:val="477"/>
        </w:trPr>
        <w:tc>
          <w:tcPr>
            <w:tcW w:w="7796" w:type="dxa"/>
          </w:tcPr>
          <w:p w14:paraId="1702BC5E" w14:textId="77777777" w:rsidR="00E63111" w:rsidRDefault="00E63111" w:rsidP="00E63111">
            <w:pPr>
              <w:pStyle w:val="TableParagraph"/>
              <w:ind w:left="107"/>
              <w:rPr>
                <w:rFonts w:asciiTheme="minorHAnsi" w:eastAsiaTheme="minorEastAsia" w:hAnsiTheme="minorHAnsi" w:cstheme="minorBidi"/>
                <w:b/>
                <w:bCs/>
                <w:sz w:val="20"/>
                <w:szCs w:val="20"/>
              </w:rPr>
            </w:pPr>
            <w:r w:rsidRPr="0C7772A4">
              <w:rPr>
                <w:rFonts w:asciiTheme="minorHAnsi" w:eastAsiaTheme="minorEastAsia" w:hAnsiTheme="minorHAnsi" w:cstheme="minorBidi"/>
                <w:b/>
                <w:bCs/>
                <w:sz w:val="20"/>
                <w:szCs w:val="20"/>
              </w:rPr>
              <w:t>Peer Review</w:t>
            </w:r>
          </w:p>
        </w:tc>
        <w:tc>
          <w:tcPr>
            <w:tcW w:w="3114" w:type="dxa"/>
            <w:vAlign w:val="center"/>
          </w:tcPr>
          <w:p w14:paraId="5F013325" w14:textId="77777777" w:rsidR="00E63111" w:rsidRDefault="00E63111" w:rsidP="00E63111">
            <w:pPr>
              <w:pStyle w:val="TableParagraph"/>
              <w:ind w:left="185" w:right="185"/>
              <w:jc w:val="center"/>
              <w:rPr>
                <w:rFonts w:asciiTheme="minorHAnsi" w:eastAsiaTheme="minorEastAsia" w:hAnsiTheme="minorHAnsi" w:cstheme="minorBidi"/>
                <w:b/>
                <w:bCs/>
                <w:sz w:val="20"/>
                <w:szCs w:val="20"/>
              </w:rPr>
            </w:pPr>
            <w:r w:rsidRPr="0C7772A4">
              <w:rPr>
                <w:rFonts w:asciiTheme="minorHAnsi" w:eastAsiaTheme="minorEastAsia" w:hAnsiTheme="minorHAnsi" w:cstheme="minorBidi"/>
                <w:b/>
                <w:bCs/>
                <w:sz w:val="20"/>
                <w:szCs w:val="20"/>
              </w:rPr>
              <w:t>Cost paid by applicant</w:t>
            </w:r>
          </w:p>
        </w:tc>
      </w:tr>
      <w:tr w:rsidR="00E63111" w14:paraId="7E92C198" w14:textId="77777777" w:rsidTr="00956252">
        <w:trPr>
          <w:trHeight w:val="731"/>
        </w:trPr>
        <w:tc>
          <w:tcPr>
            <w:tcW w:w="7796" w:type="dxa"/>
          </w:tcPr>
          <w:p w14:paraId="3564A06C" w14:textId="77777777" w:rsidR="00E63111" w:rsidRDefault="00E63111" w:rsidP="00E63111">
            <w:pPr>
              <w:pStyle w:val="TableParagraph"/>
              <w:spacing w:line="235" w:lineRule="exact"/>
              <w:ind w:left="107"/>
              <w:rPr>
                <w:rFonts w:asciiTheme="minorHAnsi" w:eastAsiaTheme="minorEastAsia" w:hAnsiTheme="minorHAnsi" w:cstheme="minorBidi"/>
                <w:b/>
                <w:bCs/>
                <w:sz w:val="20"/>
                <w:szCs w:val="20"/>
              </w:rPr>
            </w:pPr>
            <w:r w:rsidRPr="0C7772A4">
              <w:rPr>
                <w:rFonts w:asciiTheme="minorHAnsi" w:eastAsiaTheme="minorEastAsia" w:hAnsiTheme="minorHAnsi" w:cstheme="minorBidi"/>
                <w:b/>
                <w:bCs/>
                <w:sz w:val="20"/>
                <w:szCs w:val="20"/>
              </w:rPr>
              <w:t>File Reactivation (dormant files &lt; 2 years inactive)</w:t>
            </w:r>
          </w:p>
          <w:p w14:paraId="706B179D" w14:textId="77777777" w:rsidR="00E63111" w:rsidRDefault="00E63111" w:rsidP="00E63111">
            <w:pPr>
              <w:pStyle w:val="TableParagraph"/>
              <w:ind w:left="0"/>
              <w:rPr>
                <w:rFonts w:asciiTheme="minorHAnsi" w:eastAsiaTheme="minorEastAsia" w:hAnsiTheme="minorHAnsi" w:cstheme="minorBidi"/>
                <w:sz w:val="20"/>
                <w:szCs w:val="20"/>
              </w:rPr>
            </w:pPr>
          </w:p>
          <w:p w14:paraId="5775CDB5" w14:textId="77777777" w:rsidR="00E63111" w:rsidRDefault="00E63111" w:rsidP="00E63111">
            <w:pPr>
              <w:pStyle w:val="TableParagraph"/>
              <w:spacing w:line="233" w:lineRule="exact"/>
              <w:ind w:left="107"/>
              <w:rPr>
                <w:rFonts w:asciiTheme="minorHAnsi" w:eastAsiaTheme="minorEastAsia" w:hAnsiTheme="minorHAnsi" w:cstheme="minorBidi"/>
                <w:i/>
                <w:iCs/>
                <w:sz w:val="20"/>
                <w:szCs w:val="20"/>
              </w:rPr>
            </w:pPr>
            <w:r w:rsidRPr="0C7772A4">
              <w:rPr>
                <w:rFonts w:asciiTheme="minorHAnsi" w:eastAsiaTheme="minorEastAsia" w:hAnsiTheme="minorHAnsi" w:cstheme="minorBidi"/>
                <w:i/>
                <w:iCs/>
                <w:sz w:val="20"/>
                <w:szCs w:val="20"/>
              </w:rPr>
              <w:t>Note: current policies will apply</w:t>
            </w:r>
          </w:p>
        </w:tc>
        <w:tc>
          <w:tcPr>
            <w:tcW w:w="3114" w:type="dxa"/>
            <w:vAlign w:val="center"/>
          </w:tcPr>
          <w:p w14:paraId="5D617357" w14:textId="77777777" w:rsidR="00E63111" w:rsidRDefault="00E63111" w:rsidP="00E63111">
            <w:pPr>
              <w:pStyle w:val="TableParagraph"/>
              <w:ind w:left="184" w:right="185"/>
              <w:jc w:val="center"/>
              <w:rPr>
                <w:rFonts w:asciiTheme="minorHAnsi" w:eastAsiaTheme="minorEastAsia" w:hAnsiTheme="minorHAnsi" w:cstheme="minorBidi"/>
                <w:b/>
                <w:bCs/>
                <w:sz w:val="20"/>
                <w:szCs w:val="20"/>
              </w:rPr>
            </w:pPr>
            <w:r w:rsidRPr="0C7772A4">
              <w:rPr>
                <w:rFonts w:asciiTheme="minorHAnsi" w:eastAsiaTheme="minorEastAsia" w:hAnsiTheme="minorHAnsi" w:cstheme="minorBidi"/>
                <w:b/>
                <w:bCs/>
                <w:sz w:val="20"/>
                <w:szCs w:val="20"/>
              </w:rPr>
              <w:t>50% of current applicable fee</w:t>
            </w:r>
          </w:p>
        </w:tc>
      </w:tr>
    </w:tbl>
    <w:p w14:paraId="76BE4A21" w14:textId="77777777" w:rsidR="00CD1580" w:rsidRDefault="00CD1580" w:rsidP="0C7772A4">
      <w:pPr>
        <w:rPr>
          <w:rFonts w:asciiTheme="minorHAnsi" w:eastAsiaTheme="minorEastAsia" w:hAnsiTheme="minorHAnsi" w:cstheme="minorBidi"/>
          <w:sz w:val="20"/>
          <w:szCs w:val="20"/>
        </w:rPr>
      </w:pPr>
    </w:p>
    <w:p w14:paraId="4EAB1375" w14:textId="77777777" w:rsidR="00956252" w:rsidRDefault="00956252" w:rsidP="00956252">
      <w:pPr>
        <w:rPr>
          <w:rFonts w:asciiTheme="minorHAnsi" w:eastAsiaTheme="minorEastAsia" w:hAnsiTheme="minorHAnsi" w:cstheme="minorBidi"/>
          <w:sz w:val="20"/>
          <w:szCs w:val="20"/>
        </w:rPr>
      </w:pPr>
    </w:p>
    <w:p w14:paraId="0C8C04D7" w14:textId="77777777" w:rsidR="00CD1580" w:rsidRDefault="00FD570D" w:rsidP="000F5013">
      <w:pPr>
        <w:spacing w:before="59"/>
        <w:rPr>
          <w:b/>
          <w:sz w:val="20"/>
        </w:rPr>
      </w:pPr>
      <w:r>
        <w:rPr>
          <w:b/>
          <w:sz w:val="20"/>
        </w:rPr>
        <w:t>Notes:</w:t>
      </w:r>
    </w:p>
    <w:p w14:paraId="72A265F3" w14:textId="77777777" w:rsidR="00CD1580" w:rsidRDefault="00FD570D">
      <w:pPr>
        <w:pStyle w:val="ListParagraph"/>
        <w:numPr>
          <w:ilvl w:val="0"/>
          <w:numId w:val="1"/>
        </w:numPr>
        <w:tabs>
          <w:tab w:val="left" w:pos="579"/>
          <w:tab w:val="left" w:pos="580"/>
        </w:tabs>
        <w:ind w:right="515"/>
        <w:rPr>
          <w:sz w:val="20"/>
        </w:rPr>
      </w:pPr>
      <w:r>
        <w:rPr>
          <w:sz w:val="20"/>
        </w:rPr>
        <w:t>Projects with multiple components: will be subject to only the higher of the application fees – not the aggregated amount for the</w:t>
      </w:r>
      <w:r>
        <w:rPr>
          <w:spacing w:val="-2"/>
          <w:sz w:val="20"/>
        </w:rPr>
        <w:t xml:space="preserve"> </w:t>
      </w:r>
      <w:r>
        <w:rPr>
          <w:sz w:val="20"/>
        </w:rPr>
        <w:t>components.</w:t>
      </w:r>
    </w:p>
    <w:p w14:paraId="5B2DFDCF" w14:textId="77777777" w:rsidR="00CD1580" w:rsidRDefault="00FD570D">
      <w:pPr>
        <w:pStyle w:val="ListParagraph"/>
        <w:numPr>
          <w:ilvl w:val="0"/>
          <w:numId w:val="1"/>
        </w:numPr>
        <w:tabs>
          <w:tab w:val="left" w:pos="579"/>
          <w:tab w:val="left" w:pos="580"/>
        </w:tabs>
        <w:ind w:right="647"/>
        <w:rPr>
          <w:sz w:val="20"/>
        </w:rPr>
      </w:pPr>
      <w:r>
        <w:rPr>
          <w:sz w:val="20"/>
        </w:rPr>
        <w:t>Kawartha Conservation reserves the right to collect a fee for the review of technical reports/studies (i.e., Detailed Technical Review fee OR Peer Review fee listed above) if review costs exceed initial Permit</w:t>
      </w:r>
      <w:r>
        <w:rPr>
          <w:spacing w:val="-11"/>
          <w:sz w:val="20"/>
        </w:rPr>
        <w:t xml:space="preserve"> </w:t>
      </w:r>
      <w:r>
        <w:rPr>
          <w:sz w:val="20"/>
        </w:rPr>
        <w:t>fee.</w:t>
      </w:r>
    </w:p>
    <w:p w14:paraId="0E6EC2A6" w14:textId="77777777" w:rsidR="00CD1580" w:rsidRDefault="00FD570D">
      <w:pPr>
        <w:pStyle w:val="ListParagraph"/>
        <w:numPr>
          <w:ilvl w:val="0"/>
          <w:numId w:val="1"/>
        </w:numPr>
        <w:tabs>
          <w:tab w:val="left" w:pos="579"/>
          <w:tab w:val="left" w:pos="580"/>
        </w:tabs>
        <w:ind w:right="636"/>
        <w:rPr>
          <w:sz w:val="20"/>
        </w:rPr>
      </w:pPr>
      <w:r>
        <w:rPr>
          <w:sz w:val="20"/>
        </w:rPr>
        <w:t>Peer Review fees will be recovered when a report contains information that is beyond the scope of the Authority’s in-house technical expertise (e.g., hydrogeological analysis) OR to come to a third-party resolution where there is a</w:t>
      </w:r>
      <w:r>
        <w:rPr>
          <w:spacing w:val="-19"/>
          <w:sz w:val="20"/>
        </w:rPr>
        <w:t xml:space="preserve"> </w:t>
      </w:r>
      <w:r>
        <w:rPr>
          <w:sz w:val="20"/>
        </w:rPr>
        <w:t>conflict.</w:t>
      </w:r>
    </w:p>
    <w:p w14:paraId="4A2E029E" w14:textId="77777777" w:rsidR="00CD1580" w:rsidRDefault="00FD570D">
      <w:pPr>
        <w:pStyle w:val="ListParagraph"/>
        <w:numPr>
          <w:ilvl w:val="0"/>
          <w:numId w:val="1"/>
        </w:numPr>
        <w:tabs>
          <w:tab w:val="left" w:pos="579"/>
          <w:tab w:val="left" w:pos="580"/>
        </w:tabs>
        <w:spacing w:line="276" w:lineRule="auto"/>
        <w:ind w:right="464"/>
        <w:rPr>
          <w:sz w:val="20"/>
        </w:rPr>
      </w:pPr>
      <w:r>
        <w:rPr>
          <w:sz w:val="20"/>
        </w:rPr>
        <w:t>Three</w:t>
      </w:r>
      <w:r>
        <w:rPr>
          <w:spacing w:val="-4"/>
          <w:sz w:val="20"/>
        </w:rPr>
        <w:t xml:space="preserve"> </w:t>
      </w:r>
      <w:r>
        <w:rPr>
          <w:sz w:val="20"/>
        </w:rPr>
        <w:t>resubmissions</w:t>
      </w:r>
      <w:r>
        <w:rPr>
          <w:spacing w:val="-4"/>
          <w:sz w:val="20"/>
        </w:rPr>
        <w:t xml:space="preserve"> </w:t>
      </w:r>
      <w:r>
        <w:rPr>
          <w:sz w:val="20"/>
        </w:rPr>
        <w:t>of</w:t>
      </w:r>
      <w:r>
        <w:rPr>
          <w:spacing w:val="-1"/>
          <w:sz w:val="20"/>
        </w:rPr>
        <w:t xml:space="preserve"> </w:t>
      </w:r>
      <w:r>
        <w:rPr>
          <w:sz w:val="20"/>
        </w:rPr>
        <w:t>a</w:t>
      </w:r>
      <w:r>
        <w:rPr>
          <w:spacing w:val="-3"/>
          <w:sz w:val="20"/>
        </w:rPr>
        <w:t xml:space="preserve"> </w:t>
      </w:r>
      <w:r>
        <w:rPr>
          <w:sz w:val="20"/>
        </w:rPr>
        <w:t>technical</w:t>
      </w:r>
      <w:r>
        <w:rPr>
          <w:spacing w:val="-2"/>
          <w:sz w:val="20"/>
        </w:rPr>
        <w:t xml:space="preserve"> </w:t>
      </w:r>
      <w:r>
        <w:rPr>
          <w:sz w:val="20"/>
        </w:rPr>
        <w:t>report(s)</w:t>
      </w:r>
      <w:r>
        <w:rPr>
          <w:spacing w:val="-2"/>
          <w:sz w:val="20"/>
        </w:rPr>
        <w:t xml:space="preserve"> </w:t>
      </w:r>
      <w:r>
        <w:rPr>
          <w:sz w:val="20"/>
        </w:rPr>
        <w:t>are</w:t>
      </w:r>
      <w:r>
        <w:rPr>
          <w:spacing w:val="-2"/>
          <w:sz w:val="20"/>
        </w:rPr>
        <w:t xml:space="preserve"> </w:t>
      </w:r>
      <w:r>
        <w:rPr>
          <w:sz w:val="20"/>
        </w:rPr>
        <w:t>included</w:t>
      </w:r>
      <w:r>
        <w:rPr>
          <w:spacing w:val="-3"/>
          <w:sz w:val="20"/>
        </w:rPr>
        <w:t xml:space="preserve"> </w:t>
      </w:r>
      <w:r>
        <w:rPr>
          <w:sz w:val="20"/>
        </w:rPr>
        <w:t>in</w:t>
      </w:r>
      <w:r>
        <w:rPr>
          <w:spacing w:val="-1"/>
          <w:sz w:val="20"/>
        </w:rPr>
        <w:t xml:space="preserve"> </w:t>
      </w:r>
      <w:r>
        <w:rPr>
          <w:sz w:val="20"/>
        </w:rPr>
        <w:t>the</w:t>
      </w:r>
      <w:r>
        <w:rPr>
          <w:spacing w:val="-3"/>
          <w:sz w:val="20"/>
        </w:rPr>
        <w:t xml:space="preserve"> </w:t>
      </w:r>
      <w:r>
        <w:rPr>
          <w:sz w:val="20"/>
        </w:rPr>
        <w:t>initial</w:t>
      </w:r>
      <w:r>
        <w:rPr>
          <w:spacing w:val="-2"/>
          <w:sz w:val="20"/>
        </w:rPr>
        <w:t xml:space="preserve"> </w:t>
      </w:r>
      <w:r>
        <w:rPr>
          <w:sz w:val="20"/>
        </w:rPr>
        <w:t>Planning</w:t>
      </w:r>
      <w:r>
        <w:rPr>
          <w:spacing w:val="-4"/>
          <w:sz w:val="20"/>
        </w:rPr>
        <w:t xml:space="preserve"> </w:t>
      </w:r>
      <w:r>
        <w:rPr>
          <w:sz w:val="20"/>
        </w:rPr>
        <w:t>fee,</w:t>
      </w:r>
      <w:r>
        <w:rPr>
          <w:spacing w:val="-2"/>
          <w:sz w:val="20"/>
        </w:rPr>
        <w:t xml:space="preserve"> </w:t>
      </w:r>
      <w:r>
        <w:rPr>
          <w:sz w:val="20"/>
        </w:rPr>
        <w:t>after which</w:t>
      </w:r>
      <w:r>
        <w:rPr>
          <w:spacing w:val="-2"/>
          <w:sz w:val="20"/>
        </w:rPr>
        <w:t xml:space="preserve"> </w:t>
      </w:r>
      <w:r>
        <w:rPr>
          <w:sz w:val="20"/>
        </w:rPr>
        <w:t>a</w:t>
      </w:r>
      <w:r>
        <w:rPr>
          <w:spacing w:val="-2"/>
          <w:sz w:val="20"/>
        </w:rPr>
        <w:t xml:space="preserve"> </w:t>
      </w:r>
      <w:r>
        <w:rPr>
          <w:sz w:val="20"/>
        </w:rPr>
        <w:t>detailed</w:t>
      </w:r>
      <w:r>
        <w:rPr>
          <w:spacing w:val="-2"/>
          <w:sz w:val="20"/>
        </w:rPr>
        <w:t xml:space="preserve"> </w:t>
      </w:r>
      <w:r>
        <w:rPr>
          <w:sz w:val="20"/>
        </w:rPr>
        <w:t>technical</w:t>
      </w:r>
      <w:r>
        <w:rPr>
          <w:spacing w:val="-3"/>
          <w:sz w:val="20"/>
        </w:rPr>
        <w:t xml:space="preserve"> </w:t>
      </w:r>
      <w:r>
        <w:rPr>
          <w:sz w:val="20"/>
        </w:rPr>
        <w:t>review</w:t>
      </w:r>
      <w:r>
        <w:rPr>
          <w:spacing w:val="-3"/>
          <w:sz w:val="20"/>
        </w:rPr>
        <w:t xml:space="preserve"> </w:t>
      </w:r>
      <w:r>
        <w:rPr>
          <w:sz w:val="20"/>
        </w:rPr>
        <w:t>fee will be applied to each subsequent resubmission of the</w:t>
      </w:r>
      <w:r>
        <w:rPr>
          <w:spacing w:val="-6"/>
          <w:sz w:val="20"/>
        </w:rPr>
        <w:t xml:space="preserve"> </w:t>
      </w:r>
      <w:r>
        <w:rPr>
          <w:sz w:val="20"/>
        </w:rPr>
        <w:t>report(s).</w:t>
      </w:r>
    </w:p>
    <w:p w14:paraId="62273699" w14:textId="77777777" w:rsidR="00CD1580" w:rsidRDefault="00FD570D">
      <w:pPr>
        <w:pStyle w:val="ListParagraph"/>
        <w:numPr>
          <w:ilvl w:val="0"/>
          <w:numId w:val="1"/>
        </w:numPr>
        <w:tabs>
          <w:tab w:val="left" w:pos="579"/>
          <w:tab w:val="left" w:pos="580"/>
        </w:tabs>
        <w:rPr>
          <w:sz w:val="20"/>
        </w:rPr>
      </w:pPr>
      <w:r>
        <w:rPr>
          <w:sz w:val="20"/>
        </w:rPr>
        <w:t>Kawartha</w:t>
      </w:r>
      <w:r>
        <w:rPr>
          <w:spacing w:val="-2"/>
          <w:sz w:val="20"/>
        </w:rPr>
        <w:t xml:space="preserve"> </w:t>
      </w:r>
      <w:r>
        <w:rPr>
          <w:sz w:val="20"/>
        </w:rPr>
        <w:t>Conservation</w:t>
      </w:r>
      <w:r>
        <w:rPr>
          <w:spacing w:val="-2"/>
          <w:sz w:val="20"/>
        </w:rPr>
        <w:t xml:space="preserve"> </w:t>
      </w:r>
      <w:r>
        <w:rPr>
          <w:sz w:val="20"/>
        </w:rPr>
        <w:t>reserves</w:t>
      </w:r>
      <w:r>
        <w:rPr>
          <w:spacing w:val="-3"/>
          <w:sz w:val="20"/>
        </w:rPr>
        <w:t xml:space="preserve"> </w:t>
      </w:r>
      <w:r>
        <w:rPr>
          <w:sz w:val="20"/>
        </w:rPr>
        <w:t>the</w:t>
      </w:r>
      <w:r>
        <w:rPr>
          <w:spacing w:val="-3"/>
          <w:sz w:val="20"/>
        </w:rPr>
        <w:t xml:space="preserve"> </w:t>
      </w:r>
      <w:r>
        <w:rPr>
          <w:sz w:val="20"/>
        </w:rPr>
        <w:t>right</w:t>
      </w:r>
      <w:r>
        <w:rPr>
          <w:spacing w:val="-2"/>
          <w:sz w:val="20"/>
        </w:rPr>
        <w:t xml:space="preserve"> </w:t>
      </w:r>
      <w:r>
        <w:rPr>
          <w:sz w:val="20"/>
        </w:rPr>
        <w:t>to</w:t>
      </w:r>
      <w:r>
        <w:rPr>
          <w:spacing w:val="-2"/>
          <w:sz w:val="20"/>
        </w:rPr>
        <w:t xml:space="preserve"> </w:t>
      </w:r>
      <w:r>
        <w:rPr>
          <w:sz w:val="20"/>
        </w:rPr>
        <w:t>increase</w:t>
      </w:r>
      <w:r>
        <w:rPr>
          <w:spacing w:val="-3"/>
          <w:sz w:val="20"/>
        </w:rPr>
        <w:t xml:space="preserve"> </w:t>
      </w:r>
      <w:r>
        <w:rPr>
          <w:sz w:val="20"/>
        </w:rPr>
        <w:t>fees</w:t>
      </w:r>
      <w:r>
        <w:rPr>
          <w:spacing w:val="-4"/>
          <w:sz w:val="20"/>
        </w:rPr>
        <w:t xml:space="preserve"> </w:t>
      </w:r>
      <w:r>
        <w:rPr>
          <w:sz w:val="20"/>
        </w:rPr>
        <w:t>without</w:t>
      </w:r>
      <w:r>
        <w:rPr>
          <w:spacing w:val="-2"/>
          <w:sz w:val="20"/>
        </w:rPr>
        <w:t xml:space="preserve"> </w:t>
      </w:r>
      <w:r>
        <w:rPr>
          <w:sz w:val="20"/>
        </w:rPr>
        <w:t>notice</w:t>
      </w:r>
      <w:r>
        <w:rPr>
          <w:spacing w:val="-3"/>
          <w:sz w:val="20"/>
        </w:rPr>
        <w:t xml:space="preserve"> </w:t>
      </w:r>
      <w:r>
        <w:rPr>
          <w:sz w:val="20"/>
        </w:rPr>
        <w:t>to</w:t>
      </w:r>
      <w:r>
        <w:rPr>
          <w:spacing w:val="-2"/>
          <w:sz w:val="20"/>
        </w:rPr>
        <w:t xml:space="preserve"> </w:t>
      </w:r>
      <w:r>
        <w:rPr>
          <w:sz w:val="20"/>
        </w:rPr>
        <w:t>address</w:t>
      </w:r>
      <w:r>
        <w:rPr>
          <w:spacing w:val="-4"/>
          <w:sz w:val="20"/>
        </w:rPr>
        <w:t xml:space="preserve"> </w:t>
      </w:r>
      <w:proofErr w:type="gramStart"/>
      <w:r>
        <w:rPr>
          <w:sz w:val="20"/>
        </w:rPr>
        <w:t>year</w:t>
      </w:r>
      <w:r>
        <w:rPr>
          <w:spacing w:val="-2"/>
          <w:sz w:val="20"/>
        </w:rPr>
        <w:t xml:space="preserve"> </w:t>
      </w:r>
      <w:r>
        <w:rPr>
          <w:sz w:val="20"/>
        </w:rPr>
        <w:t>to</w:t>
      </w:r>
      <w:r>
        <w:rPr>
          <w:spacing w:val="-2"/>
          <w:sz w:val="20"/>
        </w:rPr>
        <w:t xml:space="preserve"> </w:t>
      </w:r>
      <w:r>
        <w:rPr>
          <w:sz w:val="20"/>
        </w:rPr>
        <w:t>year</w:t>
      </w:r>
      <w:proofErr w:type="gramEnd"/>
      <w:r>
        <w:rPr>
          <w:spacing w:val="-2"/>
          <w:sz w:val="20"/>
        </w:rPr>
        <w:t xml:space="preserve"> </w:t>
      </w:r>
      <w:r>
        <w:rPr>
          <w:sz w:val="20"/>
        </w:rPr>
        <w:t>increases</w:t>
      </w:r>
      <w:r>
        <w:rPr>
          <w:spacing w:val="6"/>
          <w:sz w:val="20"/>
        </w:rPr>
        <w:t xml:space="preserve"> </w:t>
      </w:r>
      <w:r>
        <w:rPr>
          <w:sz w:val="20"/>
        </w:rPr>
        <w:t>that</w:t>
      </w:r>
      <w:r>
        <w:rPr>
          <w:spacing w:val="-2"/>
          <w:sz w:val="20"/>
        </w:rPr>
        <w:t xml:space="preserve"> </w:t>
      </w:r>
      <w:r>
        <w:rPr>
          <w:sz w:val="20"/>
        </w:rPr>
        <w:t>may</w:t>
      </w:r>
      <w:r>
        <w:rPr>
          <w:spacing w:val="-1"/>
          <w:sz w:val="20"/>
        </w:rPr>
        <w:t xml:space="preserve"> </w:t>
      </w:r>
      <w:r>
        <w:rPr>
          <w:sz w:val="20"/>
        </w:rPr>
        <w:t>occur</w:t>
      </w:r>
      <w:r>
        <w:rPr>
          <w:spacing w:val="-2"/>
          <w:sz w:val="20"/>
        </w:rPr>
        <w:t xml:space="preserve"> </w:t>
      </w:r>
      <w:r>
        <w:rPr>
          <w:sz w:val="20"/>
        </w:rPr>
        <w:t>from inflationary increases in operating</w:t>
      </w:r>
      <w:r>
        <w:rPr>
          <w:spacing w:val="-3"/>
          <w:sz w:val="20"/>
        </w:rPr>
        <w:t xml:space="preserve"> </w:t>
      </w:r>
      <w:r>
        <w:rPr>
          <w:sz w:val="20"/>
        </w:rPr>
        <w:t>costs.</w:t>
      </w:r>
    </w:p>
    <w:sectPr w:rsidR="00CD1580">
      <w:pgSz w:w="12240" w:h="15840"/>
      <w:pgMar w:top="980" w:right="480" w:bottom="560" w:left="500" w:header="0" w:footer="3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00DC5" w14:textId="77777777" w:rsidR="0010348F" w:rsidRDefault="0010348F">
      <w:r>
        <w:separator/>
      </w:r>
    </w:p>
  </w:endnote>
  <w:endnote w:type="continuationSeparator" w:id="0">
    <w:p w14:paraId="2EC8B6BC" w14:textId="77777777" w:rsidR="0010348F" w:rsidRDefault="0010348F">
      <w:r>
        <w:continuationSeparator/>
      </w:r>
    </w:p>
  </w:endnote>
  <w:endnote w:type="continuationNotice" w:id="1">
    <w:p w14:paraId="3FEF9122" w14:textId="77777777" w:rsidR="0010348F" w:rsidRDefault="001034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4694" w14:textId="4E8E1397" w:rsidR="00CD1580" w:rsidRDefault="005C77B4">
    <w:pPr>
      <w:pStyle w:val="BodyText"/>
      <w:spacing w:line="14" w:lineRule="auto"/>
    </w:pPr>
    <w:r>
      <w:rPr>
        <w:noProof/>
      </w:rPr>
      <mc:AlternateContent>
        <mc:Choice Requires="wps">
          <w:drawing>
            <wp:anchor distT="0" distB="0" distL="114300" distR="114300" simplePos="0" relativeHeight="251658240" behindDoc="1" locked="0" layoutInCell="1" allowOverlap="1" wp14:anchorId="71D79ABA" wp14:editId="284A899D">
              <wp:simplePos x="0" y="0"/>
              <wp:positionH relativeFrom="page">
                <wp:posOffset>3941445</wp:posOffset>
              </wp:positionH>
              <wp:positionV relativeFrom="page">
                <wp:posOffset>9636760</wp:posOffset>
              </wp:positionV>
              <wp:extent cx="3155315" cy="182245"/>
              <wp:effectExtent l="0" t="0" r="0" b="0"/>
              <wp:wrapNone/>
              <wp:docPr id="10422865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31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36E9C" w14:textId="77777777" w:rsidR="00CD1580" w:rsidRDefault="00FD570D">
                          <w:pPr>
                            <w:spacing w:before="13"/>
                            <w:ind w:left="20"/>
                            <w:rPr>
                              <w:rFonts w:ascii="Arial"/>
                              <w:sz w:val="18"/>
                            </w:rPr>
                          </w:pPr>
                          <w:r>
                            <w:rPr>
                              <w:rFonts w:ascii="Arial"/>
                            </w:rPr>
                            <w:t>K</w:t>
                          </w:r>
                          <w:r>
                            <w:rPr>
                              <w:rFonts w:ascii="Arial"/>
                              <w:sz w:val="18"/>
                            </w:rPr>
                            <w:t xml:space="preserve">AWARTHA </w:t>
                          </w:r>
                          <w:r>
                            <w:rPr>
                              <w:rFonts w:ascii="Arial"/>
                            </w:rPr>
                            <w:t>C</w:t>
                          </w:r>
                          <w:r>
                            <w:rPr>
                              <w:rFonts w:ascii="Arial"/>
                              <w:sz w:val="18"/>
                            </w:rPr>
                            <w:t xml:space="preserve">ONSERVATION </w:t>
                          </w:r>
                          <w:r>
                            <w:rPr>
                              <w:rFonts w:ascii="Arial"/>
                            </w:rPr>
                            <w:t>- P</w:t>
                          </w:r>
                          <w:r>
                            <w:rPr>
                              <w:rFonts w:ascii="Arial"/>
                              <w:sz w:val="18"/>
                            </w:rPr>
                            <w:t xml:space="preserve">ERMIT </w:t>
                          </w:r>
                          <w:r>
                            <w:rPr>
                              <w:rFonts w:ascii="Arial"/>
                            </w:rPr>
                            <w:t>F</w:t>
                          </w:r>
                          <w:r>
                            <w:rPr>
                              <w:rFonts w:ascii="Arial"/>
                              <w:sz w:val="18"/>
                            </w:rPr>
                            <w:t xml:space="preserve">EE </w:t>
                          </w:r>
                          <w:r>
                            <w:rPr>
                              <w:rFonts w:ascii="Arial"/>
                            </w:rPr>
                            <w:t>S</w:t>
                          </w:r>
                          <w:r>
                            <w:rPr>
                              <w:rFonts w:ascii="Arial"/>
                              <w:sz w:val="18"/>
                            </w:rPr>
                            <w:t>CHEDULE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D79ABA" id="_x0000_t202" coordsize="21600,21600" o:spt="202" path="m,l,21600r21600,l21600,xe">
              <v:stroke joinstyle="miter"/>
              <v:path gradientshapeok="t" o:connecttype="rect"/>
            </v:shapetype>
            <v:shape id="Text Box 2" o:spid="_x0000_s1029" type="#_x0000_t202" style="position:absolute;margin-left:310.35pt;margin-top:758.8pt;width:248.45pt;height:14.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" filled="f" stroked="f">
              <v:textbox inset="0,0,0,0">
                <w:txbxContent>
                  <w:p w14:paraId="01836E9C" w14:textId="77777777" w:rsidR="00CD1580" w:rsidRDefault="00FD570D">
                    <w:pPr>
                      <w:spacing w:before="13"/>
                      <w:ind w:left="20"/>
                      <w:rPr>
                        <w:rFonts w:ascii="Arial"/>
                        <w:sz w:val="18"/>
                      </w:rPr>
                    </w:pPr>
                    <w:r>
                      <w:rPr>
                        <w:rFonts w:ascii="Arial"/>
                      </w:rPr>
                      <w:t>K</w:t>
                    </w:r>
                    <w:r>
                      <w:rPr>
                        <w:rFonts w:ascii="Arial"/>
                        <w:sz w:val="18"/>
                      </w:rPr>
                      <w:t xml:space="preserve">AWARTHA </w:t>
                    </w:r>
                    <w:r>
                      <w:rPr>
                        <w:rFonts w:ascii="Arial"/>
                      </w:rPr>
                      <w:t>C</w:t>
                    </w:r>
                    <w:r>
                      <w:rPr>
                        <w:rFonts w:ascii="Arial"/>
                        <w:sz w:val="18"/>
                      </w:rPr>
                      <w:t xml:space="preserve">ONSERVATION </w:t>
                    </w:r>
                    <w:r>
                      <w:rPr>
                        <w:rFonts w:ascii="Arial"/>
                      </w:rPr>
                      <w:t>- P</w:t>
                    </w:r>
                    <w:r>
                      <w:rPr>
                        <w:rFonts w:ascii="Arial"/>
                        <w:sz w:val="18"/>
                      </w:rPr>
                      <w:t xml:space="preserve">ERMIT </w:t>
                    </w:r>
                    <w:r>
                      <w:rPr>
                        <w:rFonts w:ascii="Arial"/>
                      </w:rPr>
                      <w:t>F</w:t>
                    </w:r>
                    <w:r>
                      <w:rPr>
                        <w:rFonts w:ascii="Arial"/>
                        <w:sz w:val="18"/>
                      </w:rPr>
                      <w:t xml:space="preserve">EE </w:t>
                    </w:r>
                    <w:r>
                      <w:rPr>
                        <w:rFonts w:ascii="Arial"/>
                      </w:rPr>
                      <w:t>S</w:t>
                    </w:r>
                    <w:r>
                      <w:rPr>
                        <w:rFonts w:ascii="Arial"/>
                        <w:sz w:val="18"/>
                      </w:rPr>
                      <w:t>CHEDULE</w:t>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7757B7EB" wp14:editId="7BB225BD">
              <wp:simplePos x="0" y="0"/>
              <wp:positionH relativeFrom="page">
                <wp:posOffset>7202170</wp:posOffset>
              </wp:positionH>
              <wp:positionV relativeFrom="page">
                <wp:posOffset>9636760</wp:posOffset>
              </wp:positionV>
              <wp:extent cx="154305" cy="182245"/>
              <wp:effectExtent l="0" t="0" r="0" b="0"/>
              <wp:wrapNone/>
              <wp:docPr id="8015763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E3F58" w14:textId="77777777" w:rsidR="00CD1580" w:rsidRDefault="00FD570D">
                          <w:pPr>
                            <w:spacing w:before="13"/>
                            <w:ind w:left="60"/>
                            <w:rPr>
                              <w:rFonts w:ascii="Arial"/>
                            </w:rPr>
                          </w:pPr>
                          <w:r>
                            <w:fldChar w:fldCharType="begin"/>
                          </w:r>
                          <w:r>
                            <w:rPr>
                              <w:rFonts w:ascii="Arial"/>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7B7EB" id="Text Box 1" o:spid="_x0000_s1030" type="#_x0000_t202" style="position:absolute;margin-left:567.1pt;margin-top:758.8pt;width:12.15pt;height:14.3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" filled="f" stroked="f">
              <v:textbox inset="0,0,0,0">
                <w:txbxContent>
                  <w:p w14:paraId="1A4E3F58" w14:textId="77777777" w:rsidR="00CD1580" w:rsidRDefault="00FD570D">
                    <w:pPr>
                      <w:spacing w:before="13"/>
                      <w:ind w:left="60"/>
                      <w:rPr>
                        <w:rFonts w:ascii="Arial"/>
                      </w:rPr>
                    </w:pPr>
                    <w:r>
                      <w:fldChar w:fldCharType="begin"/>
                    </w:r>
                    <w:r>
                      <w:rPr>
                        <w:rFonts w:ascii="Arial"/>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3C0F7" w14:textId="77777777" w:rsidR="0010348F" w:rsidRDefault="0010348F">
      <w:r>
        <w:separator/>
      </w:r>
    </w:p>
  </w:footnote>
  <w:footnote w:type="continuationSeparator" w:id="0">
    <w:p w14:paraId="03B93F48" w14:textId="77777777" w:rsidR="0010348F" w:rsidRDefault="0010348F">
      <w:r>
        <w:continuationSeparator/>
      </w:r>
    </w:p>
  </w:footnote>
  <w:footnote w:type="continuationNotice" w:id="1">
    <w:p w14:paraId="1D7C37B2" w14:textId="77777777" w:rsidR="0010348F" w:rsidRDefault="001034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74A5"/>
    <w:multiLevelType w:val="hybridMultilevel"/>
    <w:tmpl w:val="73FCECA0"/>
    <w:lvl w:ilvl="0" w:tplc="7AAC8A7C">
      <w:numFmt w:val="bullet"/>
      <w:lvlText w:val=""/>
      <w:lvlJc w:val="left"/>
      <w:pPr>
        <w:ind w:left="467" w:hanging="360"/>
      </w:pPr>
      <w:rPr>
        <w:rFonts w:ascii="Symbol" w:eastAsia="Symbol" w:hAnsi="Symbol" w:cs="Symbol" w:hint="default"/>
        <w:w w:val="99"/>
        <w:sz w:val="20"/>
        <w:szCs w:val="20"/>
        <w:lang w:val="en-US" w:eastAsia="en-US" w:bidi="en-US"/>
      </w:rPr>
    </w:lvl>
    <w:lvl w:ilvl="1" w:tplc="2BEEA57E">
      <w:numFmt w:val="bullet"/>
      <w:lvlText w:val="•"/>
      <w:lvlJc w:val="left"/>
      <w:pPr>
        <w:ind w:left="1217" w:hanging="360"/>
      </w:pPr>
      <w:rPr>
        <w:rFonts w:hint="default"/>
        <w:lang w:val="en-US" w:eastAsia="en-US" w:bidi="en-US"/>
      </w:rPr>
    </w:lvl>
    <w:lvl w:ilvl="2" w:tplc="4530B5D0">
      <w:numFmt w:val="bullet"/>
      <w:lvlText w:val="•"/>
      <w:lvlJc w:val="left"/>
      <w:pPr>
        <w:ind w:left="1975" w:hanging="360"/>
      </w:pPr>
      <w:rPr>
        <w:rFonts w:hint="default"/>
        <w:lang w:val="en-US" w:eastAsia="en-US" w:bidi="en-US"/>
      </w:rPr>
    </w:lvl>
    <w:lvl w:ilvl="3" w:tplc="9006C624">
      <w:numFmt w:val="bullet"/>
      <w:lvlText w:val="•"/>
      <w:lvlJc w:val="left"/>
      <w:pPr>
        <w:ind w:left="2733" w:hanging="360"/>
      </w:pPr>
      <w:rPr>
        <w:rFonts w:hint="default"/>
        <w:lang w:val="en-US" w:eastAsia="en-US" w:bidi="en-US"/>
      </w:rPr>
    </w:lvl>
    <w:lvl w:ilvl="4" w:tplc="0E3214DE">
      <w:numFmt w:val="bullet"/>
      <w:lvlText w:val="•"/>
      <w:lvlJc w:val="left"/>
      <w:pPr>
        <w:ind w:left="3491" w:hanging="360"/>
      </w:pPr>
      <w:rPr>
        <w:rFonts w:hint="default"/>
        <w:lang w:val="en-US" w:eastAsia="en-US" w:bidi="en-US"/>
      </w:rPr>
    </w:lvl>
    <w:lvl w:ilvl="5" w:tplc="E62011F8">
      <w:numFmt w:val="bullet"/>
      <w:lvlText w:val="•"/>
      <w:lvlJc w:val="left"/>
      <w:pPr>
        <w:ind w:left="4249" w:hanging="360"/>
      </w:pPr>
      <w:rPr>
        <w:rFonts w:hint="default"/>
        <w:lang w:val="en-US" w:eastAsia="en-US" w:bidi="en-US"/>
      </w:rPr>
    </w:lvl>
    <w:lvl w:ilvl="6" w:tplc="C9EAB9C0">
      <w:numFmt w:val="bullet"/>
      <w:lvlText w:val="•"/>
      <w:lvlJc w:val="left"/>
      <w:pPr>
        <w:ind w:left="5007" w:hanging="360"/>
      </w:pPr>
      <w:rPr>
        <w:rFonts w:hint="default"/>
        <w:lang w:val="en-US" w:eastAsia="en-US" w:bidi="en-US"/>
      </w:rPr>
    </w:lvl>
    <w:lvl w:ilvl="7" w:tplc="A0EAA836">
      <w:numFmt w:val="bullet"/>
      <w:lvlText w:val="•"/>
      <w:lvlJc w:val="left"/>
      <w:pPr>
        <w:ind w:left="5765" w:hanging="360"/>
      </w:pPr>
      <w:rPr>
        <w:rFonts w:hint="default"/>
        <w:lang w:val="en-US" w:eastAsia="en-US" w:bidi="en-US"/>
      </w:rPr>
    </w:lvl>
    <w:lvl w:ilvl="8" w:tplc="A03E079C">
      <w:numFmt w:val="bullet"/>
      <w:lvlText w:val="•"/>
      <w:lvlJc w:val="left"/>
      <w:pPr>
        <w:ind w:left="6523" w:hanging="360"/>
      </w:pPr>
      <w:rPr>
        <w:rFonts w:hint="default"/>
        <w:lang w:val="en-US" w:eastAsia="en-US" w:bidi="en-US"/>
      </w:rPr>
    </w:lvl>
  </w:abstractNum>
  <w:abstractNum w:abstractNumId="1" w15:restartNumberingAfterBreak="0">
    <w:nsid w:val="00E32258"/>
    <w:multiLevelType w:val="hybridMultilevel"/>
    <w:tmpl w:val="9D0EABC6"/>
    <w:lvl w:ilvl="0" w:tplc="373C87A6">
      <w:numFmt w:val="bullet"/>
      <w:lvlText w:val=""/>
      <w:lvlJc w:val="left"/>
      <w:pPr>
        <w:ind w:left="467" w:hanging="360"/>
      </w:pPr>
      <w:rPr>
        <w:rFonts w:ascii="Symbol" w:eastAsia="Symbol" w:hAnsi="Symbol" w:cs="Symbol" w:hint="default"/>
        <w:w w:val="99"/>
        <w:sz w:val="20"/>
        <w:szCs w:val="20"/>
        <w:lang w:val="en-US" w:eastAsia="en-US" w:bidi="en-US"/>
      </w:rPr>
    </w:lvl>
    <w:lvl w:ilvl="1" w:tplc="840C36AC">
      <w:numFmt w:val="bullet"/>
      <w:lvlText w:val="•"/>
      <w:lvlJc w:val="left"/>
      <w:pPr>
        <w:ind w:left="1217" w:hanging="360"/>
      </w:pPr>
      <w:rPr>
        <w:rFonts w:hint="default"/>
        <w:lang w:val="en-US" w:eastAsia="en-US" w:bidi="en-US"/>
      </w:rPr>
    </w:lvl>
    <w:lvl w:ilvl="2" w:tplc="F1002030">
      <w:numFmt w:val="bullet"/>
      <w:lvlText w:val="•"/>
      <w:lvlJc w:val="left"/>
      <w:pPr>
        <w:ind w:left="1975" w:hanging="360"/>
      </w:pPr>
      <w:rPr>
        <w:rFonts w:hint="default"/>
        <w:lang w:val="en-US" w:eastAsia="en-US" w:bidi="en-US"/>
      </w:rPr>
    </w:lvl>
    <w:lvl w:ilvl="3" w:tplc="26F62834">
      <w:numFmt w:val="bullet"/>
      <w:lvlText w:val="•"/>
      <w:lvlJc w:val="left"/>
      <w:pPr>
        <w:ind w:left="2733" w:hanging="360"/>
      </w:pPr>
      <w:rPr>
        <w:rFonts w:hint="default"/>
        <w:lang w:val="en-US" w:eastAsia="en-US" w:bidi="en-US"/>
      </w:rPr>
    </w:lvl>
    <w:lvl w:ilvl="4" w:tplc="C7C6997E">
      <w:numFmt w:val="bullet"/>
      <w:lvlText w:val="•"/>
      <w:lvlJc w:val="left"/>
      <w:pPr>
        <w:ind w:left="3491" w:hanging="360"/>
      </w:pPr>
      <w:rPr>
        <w:rFonts w:hint="default"/>
        <w:lang w:val="en-US" w:eastAsia="en-US" w:bidi="en-US"/>
      </w:rPr>
    </w:lvl>
    <w:lvl w:ilvl="5" w:tplc="25AA6FB2">
      <w:numFmt w:val="bullet"/>
      <w:lvlText w:val="•"/>
      <w:lvlJc w:val="left"/>
      <w:pPr>
        <w:ind w:left="4249" w:hanging="360"/>
      </w:pPr>
      <w:rPr>
        <w:rFonts w:hint="default"/>
        <w:lang w:val="en-US" w:eastAsia="en-US" w:bidi="en-US"/>
      </w:rPr>
    </w:lvl>
    <w:lvl w:ilvl="6" w:tplc="5A444A84">
      <w:numFmt w:val="bullet"/>
      <w:lvlText w:val="•"/>
      <w:lvlJc w:val="left"/>
      <w:pPr>
        <w:ind w:left="5007" w:hanging="360"/>
      </w:pPr>
      <w:rPr>
        <w:rFonts w:hint="default"/>
        <w:lang w:val="en-US" w:eastAsia="en-US" w:bidi="en-US"/>
      </w:rPr>
    </w:lvl>
    <w:lvl w:ilvl="7" w:tplc="117E743E">
      <w:numFmt w:val="bullet"/>
      <w:lvlText w:val="•"/>
      <w:lvlJc w:val="left"/>
      <w:pPr>
        <w:ind w:left="5765" w:hanging="360"/>
      </w:pPr>
      <w:rPr>
        <w:rFonts w:hint="default"/>
        <w:lang w:val="en-US" w:eastAsia="en-US" w:bidi="en-US"/>
      </w:rPr>
    </w:lvl>
    <w:lvl w:ilvl="8" w:tplc="009A5A18">
      <w:numFmt w:val="bullet"/>
      <w:lvlText w:val="•"/>
      <w:lvlJc w:val="left"/>
      <w:pPr>
        <w:ind w:left="6523" w:hanging="360"/>
      </w:pPr>
      <w:rPr>
        <w:rFonts w:hint="default"/>
        <w:lang w:val="en-US" w:eastAsia="en-US" w:bidi="en-US"/>
      </w:rPr>
    </w:lvl>
  </w:abstractNum>
  <w:abstractNum w:abstractNumId="2" w15:restartNumberingAfterBreak="0">
    <w:nsid w:val="026B732A"/>
    <w:multiLevelType w:val="hybridMultilevel"/>
    <w:tmpl w:val="D5665DD6"/>
    <w:lvl w:ilvl="0" w:tplc="37D8C158">
      <w:numFmt w:val="bullet"/>
      <w:lvlText w:val=""/>
      <w:lvlJc w:val="left"/>
      <w:pPr>
        <w:ind w:left="467" w:hanging="360"/>
      </w:pPr>
      <w:rPr>
        <w:rFonts w:ascii="Symbol" w:eastAsia="Symbol" w:hAnsi="Symbol" w:cs="Symbol" w:hint="default"/>
        <w:w w:val="99"/>
        <w:sz w:val="20"/>
        <w:szCs w:val="20"/>
        <w:lang w:val="en-US" w:eastAsia="en-US" w:bidi="en-US"/>
      </w:rPr>
    </w:lvl>
    <w:lvl w:ilvl="1" w:tplc="CBE82568">
      <w:numFmt w:val="bullet"/>
      <w:lvlText w:val="•"/>
      <w:lvlJc w:val="left"/>
      <w:pPr>
        <w:ind w:left="1217" w:hanging="360"/>
      </w:pPr>
      <w:rPr>
        <w:rFonts w:hint="default"/>
        <w:lang w:val="en-US" w:eastAsia="en-US" w:bidi="en-US"/>
      </w:rPr>
    </w:lvl>
    <w:lvl w:ilvl="2" w:tplc="9188875A">
      <w:numFmt w:val="bullet"/>
      <w:lvlText w:val="•"/>
      <w:lvlJc w:val="left"/>
      <w:pPr>
        <w:ind w:left="1975" w:hanging="360"/>
      </w:pPr>
      <w:rPr>
        <w:rFonts w:hint="default"/>
        <w:lang w:val="en-US" w:eastAsia="en-US" w:bidi="en-US"/>
      </w:rPr>
    </w:lvl>
    <w:lvl w:ilvl="3" w:tplc="10420824">
      <w:numFmt w:val="bullet"/>
      <w:lvlText w:val="•"/>
      <w:lvlJc w:val="left"/>
      <w:pPr>
        <w:ind w:left="2733" w:hanging="360"/>
      </w:pPr>
      <w:rPr>
        <w:rFonts w:hint="default"/>
        <w:lang w:val="en-US" w:eastAsia="en-US" w:bidi="en-US"/>
      </w:rPr>
    </w:lvl>
    <w:lvl w:ilvl="4" w:tplc="CA98C8E6">
      <w:numFmt w:val="bullet"/>
      <w:lvlText w:val="•"/>
      <w:lvlJc w:val="left"/>
      <w:pPr>
        <w:ind w:left="3491" w:hanging="360"/>
      </w:pPr>
      <w:rPr>
        <w:rFonts w:hint="default"/>
        <w:lang w:val="en-US" w:eastAsia="en-US" w:bidi="en-US"/>
      </w:rPr>
    </w:lvl>
    <w:lvl w:ilvl="5" w:tplc="CBC282BA">
      <w:numFmt w:val="bullet"/>
      <w:lvlText w:val="•"/>
      <w:lvlJc w:val="left"/>
      <w:pPr>
        <w:ind w:left="4249" w:hanging="360"/>
      </w:pPr>
      <w:rPr>
        <w:rFonts w:hint="default"/>
        <w:lang w:val="en-US" w:eastAsia="en-US" w:bidi="en-US"/>
      </w:rPr>
    </w:lvl>
    <w:lvl w:ilvl="6" w:tplc="B6F42BBA">
      <w:numFmt w:val="bullet"/>
      <w:lvlText w:val="•"/>
      <w:lvlJc w:val="left"/>
      <w:pPr>
        <w:ind w:left="5007" w:hanging="360"/>
      </w:pPr>
      <w:rPr>
        <w:rFonts w:hint="default"/>
        <w:lang w:val="en-US" w:eastAsia="en-US" w:bidi="en-US"/>
      </w:rPr>
    </w:lvl>
    <w:lvl w:ilvl="7" w:tplc="D9B6CEBA">
      <w:numFmt w:val="bullet"/>
      <w:lvlText w:val="•"/>
      <w:lvlJc w:val="left"/>
      <w:pPr>
        <w:ind w:left="5765" w:hanging="360"/>
      </w:pPr>
      <w:rPr>
        <w:rFonts w:hint="default"/>
        <w:lang w:val="en-US" w:eastAsia="en-US" w:bidi="en-US"/>
      </w:rPr>
    </w:lvl>
    <w:lvl w:ilvl="8" w:tplc="6FAC782A">
      <w:numFmt w:val="bullet"/>
      <w:lvlText w:val="•"/>
      <w:lvlJc w:val="left"/>
      <w:pPr>
        <w:ind w:left="6523" w:hanging="360"/>
      </w:pPr>
      <w:rPr>
        <w:rFonts w:hint="default"/>
        <w:lang w:val="en-US" w:eastAsia="en-US" w:bidi="en-US"/>
      </w:rPr>
    </w:lvl>
  </w:abstractNum>
  <w:abstractNum w:abstractNumId="3" w15:restartNumberingAfterBreak="0">
    <w:nsid w:val="03F32FDE"/>
    <w:multiLevelType w:val="hybridMultilevel"/>
    <w:tmpl w:val="419EB8DC"/>
    <w:lvl w:ilvl="0" w:tplc="74F8DD52">
      <w:numFmt w:val="bullet"/>
      <w:lvlText w:val=""/>
      <w:lvlJc w:val="left"/>
      <w:pPr>
        <w:ind w:left="467" w:hanging="360"/>
      </w:pPr>
      <w:rPr>
        <w:rFonts w:ascii="Symbol" w:eastAsia="Symbol" w:hAnsi="Symbol" w:cs="Symbol" w:hint="default"/>
        <w:w w:val="99"/>
        <w:sz w:val="20"/>
        <w:szCs w:val="20"/>
        <w:lang w:val="en-US" w:eastAsia="en-US" w:bidi="en-US"/>
      </w:rPr>
    </w:lvl>
    <w:lvl w:ilvl="1" w:tplc="28AA58C0">
      <w:numFmt w:val="bullet"/>
      <w:lvlText w:val="•"/>
      <w:lvlJc w:val="left"/>
      <w:pPr>
        <w:ind w:left="1217" w:hanging="360"/>
      </w:pPr>
      <w:rPr>
        <w:rFonts w:hint="default"/>
        <w:lang w:val="en-US" w:eastAsia="en-US" w:bidi="en-US"/>
      </w:rPr>
    </w:lvl>
    <w:lvl w:ilvl="2" w:tplc="4BD0E910">
      <w:numFmt w:val="bullet"/>
      <w:lvlText w:val="•"/>
      <w:lvlJc w:val="left"/>
      <w:pPr>
        <w:ind w:left="1975" w:hanging="360"/>
      </w:pPr>
      <w:rPr>
        <w:rFonts w:hint="default"/>
        <w:lang w:val="en-US" w:eastAsia="en-US" w:bidi="en-US"/>
      </w:rPr>
    </w:lvl>
    <w:lvl w:ilvl="3" w:tplc="AA9EED54">
      <w:numFmt w:val="bullet"/>
      <w:lvlText w:val="•"/>
      <w:lvlJc w:val="left"/>
      <w:pPr>
        <w:ind w:left="2733" w:hanging="360"/>
      </w:pPr>
      <w:rPr>
        <w:rFonts w:hint="default"/>
        <w:lang w:val="en-US" w:eastAsia="en-US" w:bidi="en-US"/>
      </w:rPr>
    </w:lvl>
    <w:lvl w:ilvl="4" w:tplc="517A0900">
      <w:numFmt w:val="bullet"/>
      <w:lvlText w:val="•"/>
      <w:lvlJc w:val="left"/>
      <w:pPr>
        <w:ind w:left="3491" w:hanging="360"/>
      </w:pPr>
      <w:rPr>
        <w:rFonts w:hint="default"/>
        <w:lang w:val="en-US" w:eastAsia="en-US" w:bidi="en-US"/>
      </w:rPr>
    </w:lvl>
    <w:lvl w:ilvl="5" w:tplc="A00EA212">
      <w:numFmt w:val="bullet"/>
      <w:lvlText w:val="•"/>
      <w:lvlJc w:val="left"/>
      <w:pPr>
        <w:ind w:left="4249" w:hanging="360"/>
      </w:pPr>
      <w:rPr>
        <w:rFonts w:hint="default"/>
        <w:lang w:val="en-US" w:eastAsia="en-US" w:bidi="en-US"/>
      </w:rPr>
    </w:lvl>
    <w:lvl w:ilvl="6" w:tplc="F360483C">
      <w:numFmt w:val="bullet"/>
      <w:lvlText w:val="•"/>
      <w:lvlJc w:val="left"/>
      <w:pPr>
        <w:ind w:left="5007" w:hanging="360"/>
      </w:pPr>
      <w:rPr>
        <w:rFonts w:hint="default"/>
        <w:lang w:val="en-US" w:eastAsia="en-US" w:bidi="en-US"/>
      </w:rPr>
    </w:lvl>
    <w:lvl w:ilvl="7" w:tplc="79563808">
      <w:numFmt w:val="bullet"/>
      <w:lvlText w:val="•"/>
      <w:lvlJc w:val="left"/>
      <w:pPr>
        <w:ind w:left="5765" w:hanging="360"/>
      </w:pPr>
      <w:rPr>
        <w:rFonts w:hint="default"/>
        <w:lang w:val="en-US" w:eastAsia="en-US" w:bidi="en-US"/>
      </w:rPr>
    </w:lvl>
    <w:lvl w:ilvl="8" w:tplc="F0EC4A02">
      <w:numFmt w:val="bullet"/>
      <w:lvlText w:val="•"/>
      <w:lvlJc w:val="left"/>
      <w:pPr>
        <w:ind w:left="6523" w:hanging="360"/>
      </w:pPr>
      <w:rPr>
        <w:rFonts w:hint="default"/>
        <w:lang w:val="en-US" w:eastAsia="en-US" w:bidi="en-US"/>
      </w:rPr>
    </w:lvl>
  </w:abstractNum>
  <w:abstractNum w:abstractNumId="4" w15:restartNumberingAfterBreak="0">
    <w:nsid w:val="0B67253D"/>
    <w:multiLevelType w:val="hybridMultilevel"/>
    <w:tmpl w:val="9F9A6A52"/>
    <w:lvl w:ilvl="0" w:tplc="3306DADA">
      <w:numFmt w:val="bullet"/>
      <w:lvlText w:val=""/>
      <w:lvlJc w:val="left"/>
      <w:pPr>
        <w:ind w:left="467" w:hanging="360"/>
      </w:pPr>
      <w:rPr>
        <w:rFonts w:ascii="Symbol" w:eastAsia="Symbol" w:hAnsi="Symbol" w:cs="Symbol" w:hint="default"/>
        <w:w w:val="99"/>
        <w:sz w:val="20"/>
        <w:szCs w:val="20"/>
        <w:lang w:val="en-US" w:eastAsia="en-US" w:bidi="en-US"/>
      </w:rPr>
    </w:lvl>
    <w:lvl w:ilvl="1" w:tplc="8C5C4F58">
      <w:numFmt w:val="bullet"/>
      <w:lvlText w:val="•"/>
      <w:lvlJc w:val="left"/>
      <w:pPr>
        <w:ind w:left="1217" w:hanging="360"/>
      </w:pPr>
      <w:rPr>
        <w:rFonts w:hint="default"/>
        <w:lang w:val="en-US" w:eastAsia="en-US" w:bidi="en-US"/>
      </w:rPr>
    </w:lvl>
    <w:lvl w:ilvl="2" w:tplc="51662304">
      <w:numFmt w:val="bullet"/>
      <w:lvlText w:val="•"/>
      <w:lvlJc w:val="left"/>
      <w:pPr>
        <w:ind w:left="1975" w:hanging="360"/>
      </w:pPr>
      <w:rPr>
        <w:rFonts w:hint="default"/>
        <w:lang w:val="en-US" w:eastAsia="en-US" w:bidi="en-US"/>
      </w:rPr>
    </w:lvl>
    <w:lvl w:ilvl="3" w:tplc="C608B692">
      <w:numFmt w:val="bullet"/>
      <w:lvlText w:val="•"/>
      <w:lvlJc w:val="left"/>
      <w:pPr>
        <w:ind w:left="2733" w:hanging="360"/>
      </w:pPr>
      <w:rPr>
        <w:rFonts w:hint="default"/>
        <w:lang w:val="en-US" w:eastAsia="en-US" w:bidi="en-US"/>
      </w:rPr>
    </w:lvl>
    <w:lvl w:ilvl="4" w:tplc="9EB41144">
      <w:numFmt w:val="bullet"/>
      <w:lvlText w:val="•"/>
      <w:lvlJc w:val="left"/>
      <w:pPr>
        <w:ind w:left="3491" w:hanging="360"/>
      </w:pPr>
      <w:rPr>
        <w:rFonts w:hint="default"/>
        <w:lang w:val="en-US" w:eastAsia="en-US" w:bidi="en-US"/>
      </w:rPr>
    </w:lvl>
    <w:lvl w:ilvl="5" w:tplc="BE5C627A">
      <w:numFmt w:val="bullet"/>
      <w:lvlText w:val="•"/>
      <w:lvlJc w:val="left"/>
      <w:pPr>
        <w:ind w:left="4249" w:hanging="360"/>
      </w:pPr>
      <w:rPr>
        <w:rFonts w:hint="default"/>
        <w:lang w:val="en-US" w:eastAsia="en-US" w:bidi="en-US"/>
      </w:rPr>
    </w:lvl>
    <w:lvl w:ilvl="6" w:tplc="70AAAB76">
      <w:numFmt w:val="bullet"/>
      <w:lvlText w:val="•"/>
      <w:lvlJc w:val="left"/>
      <w:pPr>
        <w:ind w:left="5007" w:hanging="360"/>
      </w:pPr>
      <w:rPr>
        <w:rFonts w:hint="default"/>
        <w:lang w:val="en-US" w:eastAsia="en-US" w:bidi="en-US"/>
      </w:rPr>
    </w:lvl>
    <w:lvl w:ilvl="7" w:tplc="375E93F4">
      <w:numFmt w:val="bullet"/>
      <w:lvlText w:val="•"/>
      <w:lvlJc w:val="left"/>
      <w:pPr>
        <w:ind w:left="5765" w:hanging="360"/>
      </w:pPr>
      <w:rPr>
        <w:rFonts w:hint="default"/>
        <w:lang w:val="en-US" w:eastAsia="en-US" w:bidi="en-US"/>
      </w:rPr>
    </w:lvl>
    <w:lvl w:ilvl="8" w:tplc="88F6EDAC">
      <w:numFmt w:val="bullet"/>
      <w:lvlText w:val="•"/>
      <w:lvlJc w:val="left"/>
      <w:pPr>
        <w:ind w:left="6523" w:hanging="360"/>
      </w:pPr>
      <w:rPr>
        <w:rFonts w:hint="default"/>
        <w:lang w:val="en-US" w:eastAsia="en-US" w:bidi="en-US"/>
      </w:rPr>
    </w:lvl>
  </w:abstractNum>
  <w:abstractNum w:abstractNumId="5" w15:restartNumberingAfterBreak="0">
    <w:nsid w:val="116E4AC3"/>
    <w:multiLevelType w:val="hybridMultilevel"/>
    <w:tmpl w:val="C28E3272"/>
    <w:lvl w:ilvl="0" w:tplc="950C755E">
      <w:numFmt w:val="bullet"/>
      <w:lvlText w:val=""/>
      <w:lvlJc w:val="left"/>
      <w:pPr>
        <w:ind w:left="467" w:hanging="360"/>
      </w:pPr>
      <w:rPr>
        <w:rFonts w:ascii="Symbol" w:eastAsia="Symbol" w:hAnsi="Symbol" w:cs="Symbol" w:hint="default"/>
        <w:w w:val="99"/>
        <w:sz w:val="20"/>
        <w:szCs w:val="20"/>
        <w:lang w:val="en-US" w:eastAsia="en-US" w:bidi="en-US"/>
      </w:rPr>
    </w:lvl>
    <w:lvl w:ilvl="1" w:tplc="25B8599C">
      <w:numFmt w:val="bullet"/>
      <w:lvlText w:val="•"/>
      <w:lvlJc w:val="left"/>
      <w:pPr>
        <w:ind w:left="1217" w:hanging="360"/>
      </w:pPr>
      <w:rPr>
        <w:rFonts w:hint="default"/>
        <w:lang w:val="en-US" w:eastAsia="en-US" w:bidi="en-US"/>
      </w:rPr>
    </w:lvl>
    <w:lvl w:ilvl="2" w:tplc="36EC4BCA">
      <w:numFmt w:val="bullet"/>
      <w:lvlText w:val="•"/>
      <w:lvlJc w:val="left"/>
      <w:pPr>
        <w:ind w:left="1975" w:hanging="360"/>
      </w:pPr>
      <w:rPr>
        <w:rFonts w:hint="default"/>
        <w:lang w:val="en-US" w:eastAsia="en-US" w:bidi="en-US"/>
      </w:rPr>
    </w:lvl>
    <w:lvl w:ilvl="3" w:tplc="EEA6F0BC">
      <w:numFmt w:val="bullet"/>
      <w:lvlText w:val="•"/>
      <w:lvlJc w:val="left"/>
      <w:pPr>
        <w:ind w:left="2733" w:hanging="360"/>
      </w:pPr>
      <w:rPr>
        <w:rFonts w:hint="default"/>
        <w:lang w:val="en-US" w:eastAsia="en-US" w:bidi="en-US"/>
      </w:rPr>
    </w:lvl>
    <w:lvl w:ilvl="4" w:tplc="0FD60282">
      <w:numFmt w:val="bullet"/>
      <w:lvlText w:val="•"/>
      <w:lvlJc w:val="left"/>
      <w:pPr>
        <w:ind w:left="3491" w:hanging="360"/>
      </w:pPr>
      <w:rPr>
        <w:rFonts w:hint="default"/>
        <w:lang w:val="en-US" w:eastAsia="en-US" w:bidi="en-US"/>
      </w:rPr>
    </w:lvl>
    <w:lvl w:ilvl="5" w:tplc="B1EA04E0">
      <w:numFmt w:val="bullet"/>
      <w:lvlText w:val="•"/>
      <w:lvlJc w:val="left"/>
      <w:pPr>
        <w:ind w:left="4249" w:hanging="360"/>
      </w:pPr>
      <w:rPr>
        <w:rFonts w:hint="default"/>
        <w:lang w:val="en-US" w:eastAsia="en-US" w:bidi="en-US"/>
      </w:rPr>
    </w:lvl>
    <w:lvl w:ilvl="6" w:tplc="550E6EC6">
      <w:numFmt w:val="bullet"/>
      <w:lvlText w:val="•"/>
      <w:lvlJc w:val="left"/>
      <w:pPr>
        <w:ind w:left="5007" w:hanging="360"/>
      </w:pPr>
      <w:rPr>
        <w:rFonts w:hint="default"/>
        <w:lang w:val="en-US" w:eastAsia="en-US" w:bidi="en-US"/>
      </w:rPr>
    </w:lvl>
    <w:lvl w:ilvl="7" w:tplc="01F0BEF4">
      <w:numFmt w:val="bullet"/>
      <w:lvlText w:val="•"/>
      <w:lvlJc w:val="left"/>
      <w:pPr>
        <w:ind w:left="5765" w:hanging="360"/>
      </w:pPr>
      <w:rPr>
        <w:rFonts w:hint="default"/>
        <w:lang w:val="en-US" w:eastAsia="en-US" w:bidi="en-US"/>
      </w:rPr>
    </w:lvl>
    <w:lvl w:ilvl="8" w:tplc="0B344E7E">
      <w:numFmt w:val="bullet"/>
      <w:lvlText w:val="•"/>
      <w:lvlJc w:val="left"/>
      <w:pPr>
        <w:ind w:left="6523" w:hanging="360"/>
      </w:pPr>
      <w:rPr>
        <w:rFonts w:hint="default"/>
        <w:lang w:val="en-US" w:eastAsia="en-US" w:bidi="en-US"/>
      </w:rPr>
    </w:lvl>
  </w:abstractNum>
  <w:abstractNum w:abstractNumId="6" w15:restartNumberingAfterBreak="0">
    <w:nsid w:val="14C752F1"/>
    <w:multiLevelType w:val="hybridMultilevel"/>
    <w:tmpl w:val="5B5E8C40"/>
    <w:lvl w:ilvl="0" w:tplc="1376080E">
      <w:numFmt w:val="bullet"/>
      <w:lvlText w:val=""/>
      <w:lvlJc w:val="left"/>
      <w:pPr>
        <w:ind w:left="467" w:hanging="360"/>
      </w:pPr>
      <w:rPr>
        <w:rFonts w:ascii="Symbol" w:eastAsia="Symbol" w:hAnsi="Symbol" w:cs="Symbol" w:hint="default"/>
        <w:w w:val="99"/>
        <w:sz w:val="20"/>
        <w:szCs w:val="20"/>
        <w:lang w:val="en-US" w:eastAsia="en-US" w:bidi="en-US"/>
      </w:rPr>
    </w:lvl>
    <w:lvl w:ilvl="1" w:tplc="573C1C88">
      <w:numFmt w:val="bullet"/>
      <w:lvlText w:val="•"/>
      <w:lvlJc w:val="left"/>
      <w:pPr>
        <w:ind w:left="1217" w:hanging="360"/>
      </w:pPr>
      <w:rPr>
        <w:rFonts w:hint="default"/>
        <w:lang w:val="en-US" w:eastAsia="en-US" w:bidi="en-US"/>
      </w:rPr>
    </w:lvl>
    <w:lvl w:ilvl="2" w:tplc="D382CE44">
      <w:numFmt w:val="bullet"/>
      <w:lvlText w:val="•"/>
      <w:lvlJc w:val="left"/>
      <w:pPr>
        <w:ind w:left="1975" w:hanging="360"/>
      </w:pPr>
      <w:rPr>
        <w:rFonts w:hint="default"/>
        <w:lang w:val="en-US" w:eastAsia="en-US" w:bidi="en-US"/>
      </w:rPr>
    </w:lvl>
    <w:lvl w:ilvl="3" w:tplc="9C6A17FA">
      <w:numFmt w:val="bullet"/>
      <w:lvlText w:val="•"/>
      <w:lvlJc w:val="left"/>
      <w:pPr>
        <w:ind w:left="2733" w:hanging="360"/>
      </w:pPr>
      <w:rPr>
        <w:rFonts w:hint="default"/>
        <w:lang w:val="en-US" w:eastAsia="en-US" w:bidi="en-US"/>
      </w:rPr>
    </w:lvl>
    <w:lvl w:ilvl="4" w:tplc="4B9055C2">
      <w:numFmt w:val="bullet"/>
      <w:lvlText w:val="•"/>
      <w:lvlJc w:val="left"/>
      <w:pPr>
        <w:ind w:left="3491" w:hanging="360"/>
      </w:pPr>
      <w:rPr>
        <w:rFonts w:hint="default"/>
        <w:lang w:val="en-US" w:eastAsia="en-US" w:bidi="en-US"/>
      </w:rPr>
    </w:lvl>
    <w:lvl w:ilvl="5" w:tplc="6B04D230">
      <w:numFmt w:val="bullet"/>
      <w:lvlText w:val="•"/>
      <w:lvlJc w:val="left"/>
      <w:pPr>
        <w:ind w:left="4249" w:hanging="360"/>
      </w:pPr>
      <w:rPr>
        <w:rFonts w:hint="default"/>
        <w:lang w:val="en-US" w:eastAsia="en-US" w:bidi="en-US"/>
      </w:rPr>
    </w:lvl>
    <w:lvl w:ilvl="6" w:tplc="11649482">
      <w:numFmt w:val="bullet"/>
      <w:lvlText w:val="•"/>
      <w:lvlJc w:val="left"/>
      <w:pPr>
        <w:ind w:left="5007" w:hanging="360"/>
      </w:pPr>
      <w:rPr>
        <w:rFonts w:hint="default"/>
        <w:lang w:val="en-US" w:eastAsia="en-US" w:bidi="en-US"/>
      </w:rPr>
    </w:lvl>
    <w:lvl w:ilvl="7" w:tplc="D99CC76C">
      <w:numFmt w:val="bullet"/>
      <w:lvlText w:val="•"/>
      <w:lvlJc w:val="left"/>
      <w:pPr>
        <w:ind w:left="5765" w:hanging="360"/>
      </w:pPr>
      <w:rPr>
        <w:rFonts w:hint="default"/>
        <w:lang w:val="en-US" w:eastAsia="en-US" w:bidi="en-US"/>
      </w:rPr>
    </w:lvl>
    <w:lvl w:ilvl="8" w:tplc="2744A7CC">
      <w:numFmt w:val="bullet"/>
      <w:lvlText w:val="•"/>
      <w:lvlJc w:val="left"/>
      <w:pPr>
        <w:ind w:left="6523" w:hanging="360"/>
      </w:pPr>
      <w:rPr>
        <w:rFonts w:hint="default"/>
        <w:lang w:val="en-US" w:eastAsia="en-US" w:bidi="en-US"/>
      </w:rPr>
    </w:lvl>
  </w:abstractNum>
  <w:abstractNum w:abstractNumId="7" w15:restartNumberingAfterBreak="0">
    <w:nsid w:val="15982797"/>
    <w:multiLevelType w:val="hybridMultilevel"/>
    <w:tmpl w:val="1E7CFD5E"/>
    <w:lvl w:ilvl="0" w:tplc="A0508492">
      <w:numFmt w:val="bullet"/>
      <w:lvlText w:val=""/>
      <w:lvlJc w:val="left"/>
      <w:pPr>
        <w:ind w:left="467" w:hanging="360"/>
      </w:pPr>
      <w:rPr>
        <w:rFonts w:ascii="Symbol" w:eastAsia="Symbol" w:hAnsi="Symbol" w:cs="Symbol" w:hint="default"/>
        <w:w w:val="99"/>
        <w:sz w:val="20"/>
        <w:szCs w:val="20"/>
        <w:lang w:val="en-US" w:eastAsia="en-US" w:bidi="en-US"/>
      </w:rPr>
    </w:lvl>
    <w:lvl w:ilvl="1" w:tplc="71AC5EE2">
      <w:numFmt w:val="bullet"/>
      <w:lvlText w:val="•"/>
      <w:lvlJc w:val="left"/>
      <w:pPr>
        <w:ind w:left="1217" w:hanging="360"/>
      </w:pPr>
      <w:rPr>
        <w:rFonts w:hint="default"/>
        <w:lang w:val="en-US" w:eastAsia="en-US" w:bidi="en-US"/>
      </w:rPr>
    </w:lvl>
    <w:lvl w:ilvl="2" w:tplc="A2426F38">
      <w:numFmt w:val="bullet"/>
      <w:lvlText w:val="•"/>
      <w:lvlJc w:val="left"/>
      <w:pPr>
        <w:ind w:left="1975" w:hanging="360"/>
      </w:pPr>
      <w:rPr>
        <w:rFonts w:hint="default"/>
        <w:lang w:val="en-US" w:eastAsia="en-US" w:bidi="en-US"/>
      </w:rPr>
    </w:lvl>
    <w:lvl w:ilvl="3" w:tplc="2214CC04">
      <w:numFmt w:val="bullet"/>
      <w:lvlText w:val="•"/>
      <w:lvlJc w:val="left"/>
      <w:pPr>
        <w:ind w:left="2733" w:hanging="360"/>
      </w:pPr>
      <w:rPr>
        <w:rFonts w:hint="default"/>
        <w:lang w:val="en-US" w:eastAsia="en-US" w:bidi="en-US"/>
      </w:rPr>
    </w:lvl>
    <w:lvl w:ilvl="4" w:tplc="5296ABF4">
      <w:numFmt w:val="bullet"/>
      <w:lvlText w:val="•"/>
      <w:lvlJc w:val="left"/>
      <w:pPr>
        <w:ind w:left="3491" w:hanging="360"/>
      </w:pPr>
      <w:rPr>
        <w:rFonts w:hint="default"/>
        <w:lang w:val="en-US" w:eastAsia="en-US" w:bidi="en-US"/>
      </w:rPr>
    </w:lvl>
    <w:lvl w:ilvl="5" w:tplc="2EB68920">
      <w:numFmt w:val="bullet"/>
      <w:lvlText w:val="•"/>
      <w:lvlJc w:val="left"/>
      <w:pPr>
        <w:ind w:left="4249" w:hanging="360"/>
      </w:pPr>
      <w:rPr>
        <w:rFonts w:hint="default"/>
        <w:lang w:val="en-US" w:eastAsia="en-US" w:bidi="en-US"/>
      </w:rPr>
    </w:lvl>
    <w:lvl w:ilvl="6" w:tplc="38C42CA4">
      <w:numFmt w:val="bullet"/>
      <w:lvlText w:val="•"/>
      <w:lvlJc w:val="left"/>
      <w:pPr>
        <w:ind w:left="5007" w:hanging="360"/>
      </w:pPr>
      <w:rPr>
        <w:rFonts w:hint="default"/>
        <w:lang w:val="en-US" w:eastAsia="en-US" w:bidi="en-US"/>
      </w:rPr>
    </w:lvl>
    <w:lvl w:ilvl="7" w:tplc="D5BE6514">
      <w:numFmt w:val="bullet"/>
      <w:lvlText w:val="•"/>
      <w:lvlJc w:val="left"/>
      <w:pPr>
        <w:ind w:left="5765" w:hanging="360"/>
      </w:pPr>
      <w:rPr>
        <w:rFonts w:hint="default"/>
        <w:lang w:val="en-US" w:eastAsia="en-US" w:bidi="en-US"/>
      </w:rPr>
    </w:lvl>
    <w:lvl w:ilvl="8" w:tplc="40ECEEE8">
      <w:numFmt w:val="bullet"/>
      <w:lvlText w:val="•"/>
      <w:lvlJc w:val="left"/>
      <w:pPr>
        <w:ind w:left="6523" w:hanging="360"/>
      </w:pPr>
      <w:rPr>
        <w:rFonts w:hint="default"/>
        <w:lang w:val="en-US" w:eastAsia="en-US" w:bidi="en-US"/>
      </w:rPr>
    </w:lvl>
  </w:abstractNum>
  <w:abstractNum w:abstractNumId="8" w15:restartNumberingAfterBreak="0">
    <w:nsid w:val="205352F8"/>
    <w:multiLevelType w:val="hybridMultilevel"/>
    <w:tmpl w:val="89AC1CDE"/>
    <w:lvl w:ilvl="0" w:tplc="CD64255A">
      <w:numFmt w:val="bullet"/>
      <w:lvlText w:val=""/>
      <w:lvlJc w:val="left"/>
      <w:pPr>
        <w:ind w:left="467" w:hanging="360"/>
      </w:pPr>
      <w:rPr>
        <w:rFonts w:ascii="Symbol" w:eastAsia="Symbol" w:hAnsi="Symbol" w:cs="Symbol" w:hint="default"/>
        <w:w w:val="99"/>
        <w:sz w:val="20"/>
        <w:szCs w:val="20"/>
        <w:lang w:val="en-US" w:eastAsia="en-US" w:bidi="en-US"/>
      </w:rPr>
    </w:lvl>
    <w:lvl w:ilvl="1" w:tplc="519E8FB8">
      <w:numFmt w:val="bullet"/>
      <w:lvlText w:val="•"/>
      <w:lvlJc w:val="left"/>
      <w:pPr>
        <w:ind w:left="1217" w:hanging="360"/>
      </w:pPr>
      <w:rPr>
        <w:rFonts w:hint="default"/>
        <w:lang w:val="en-US" w:eastAsia="en-US" w:bidi="en-US"/>
      </w:rPr>
    </w:lvl>
    <w:lvl w:ilvl="2" w:tplc="2D58CD16">
      <w:numFmt w:val="bullet"/>
      <w:lvlText w:val="•"/>
      <w:lvlJc w:val="left"/>
      <w:pPr>
        <w:ind w:left="1975" w:hanging="360"/>
      </w:pPr>
      <w:rPr>
        <w:rFonts w:hint="default"/>
        <w:lang w:val="en-US" w:eastAsia="en-US" w:bidi="en-US"/>
      </w:rPr>
    </w:lvl>
    <w:lvl w:ilvl="3" w:tplc="6C489C9C">
      <w:numFmt w:val="bullet"/>
      <w:lvlText w:val="•"/>
      <w:lvlJc w:val="left"/>
      <w:pPr>
        <w:ind w:left="2733" w:hanging="360"/>
      </w:pPr>
      <w:rPr>
        <w:rFonts w:hint="default"/>
        <w:lang w:val="en-US" w:eastAsia="en-US" w:bidi="en-US"/>
      </w:rPr>
    </w:lvl>
    <w:lvl w:ilvl="4" w:tplc="8D9617FA">
      <w:numFmt w:val="bullet"/>
      <w:lvlText w:val="•"/>
      <w:lvlJc w:val="left"/>
      <w:pPr>
        <w:ind w:left="3491" w:hanging="360"/>
      </w:pPr>
      <w:rPr>
        <w:rFonts w:hint="default"/>
        <w:lang w:val="en-US" w:eastAsia="en-US" w:bidi="en-US"/>
      </w:rPr>
    </w:lvl>
    <w:lvl w:ilvl="5" w:tplc="4FE6A482">
      <w:numFmt w:val="bullet"/>
      <w:lvlText w:val="•"/>
      <w:lvlJc w:val="left"/>
      <w:pPr>
        <w:ind w:left="4249" w:hanging="360"/>
      </w:pPr>
      <w:rPr>
        <w:rFonts w:hint="default"/>
        <w:lang w:val="en-US" w:eastAsia="en-US" w:bidi="en-US"/>
      </w:rPr>
    </w:lvl>
    <w:lvl w:ilvl="6" w:tplc="7E38A874">
      <w:numFmt w:val="bullet"/>
      <w:lvlText w:val="•"/>
      <w:lvlJc w:val="left"/>
      <w:pPr>
        <w:ind w:left="5007" w:hanging="360"/>
      </w:pPr>
      <w:rPr>
        <w:rFonts w:hint="default"/>
        <w:lang w:val="en-US" w:eastAsia="en-US" w:bidi="en-US"/>
      </w:rPr>
    </w:lvl>
    <w:lvl w:ilvl="7" w:tplc="03983AFC">
      <w:numFmt w:val="bullet"/>
      <w:lvlText w:val="•"/>
      <w:lvlJc w:val="left"/>
      <w:pPr>
        <w:ind w:left="5765" w:hanging="360"/>
      </w:pPr>
      <w:rPr>
        <w:rFonts w:hint="default"/>
        <w:lang w:val="en-US" w:eastAsia="en-US" w:bidi="en-US"/>
      </w:rPr>
    </w:lvl>
    <w:lvl w:ilvl="8" w:tplc="592C8648">
      <w:numFmt w:val="bullet"/>
      <w:lvlText w:val="•"/>
      <w:lvlJc w:val="left"/>
      <w:pPr>
        <w:ind w:left="6523" w:hanging="360"/>
      </w:pPr>
      <w:rPr>
        <w:rFonts w:hint="default"/>
        <w:lang w:val="en-US" w:eastAsia="en-US" w:bidi="en-US"/>
      </w:rPr>
    </w:lvl>
  </w:abstractNum>
  <w:abstractNum w:abstractNumId="9" w15:restartNumberingAfterBreak="0">
    <w:nsid w:val="2301192D"/>
    <w:multiLevelType w:val="hybridMultilevel"/>
    <w:tmpl w:val="EDE4CAE6"/>
    <w:lvl w:ilvl="0" w:tplc="9132ACB8">
      <w:numFmt w:val="bullet"/>
      <w:lvlText w:val=""/>
      <w:lvlJc w:val="left"/>
      <w:pPr>
        <w:ind w:left="467" w:hanging="360"/>
      </w:pPr>
      <w:rPr>
        <w:rFonts w:ascii="Symbol" w:eastAsia="Symbol" w:hAnsi="Symbol" w:cs="Symbol" w:hint="default"/>
        <w:w w:val="99"/>
        <w:sz w:val="20"/>
        <w:szCs w:val="20"/>
        <w:lang w:val="en-US" w:eastAsia="en-US" w:bidi="en-US"/>
      </w:rPr>
    </w:lvl>
    <w:lvl w:ilvl="1" w:tplc="A00217F0">
      <w:numFmt w:val="bullet"/>
      <w:lvlText w:val="•"/>
      <w:lvlJc w:val="left"/>
      <w:pPr>
        <w:ind w:left="1217" w:hanging="360"/>
      </w:pPr>
      <w:rPr>
        <w:rFonts w:hint="default"/>
        <w:lang w:val="en-US" w:eastAsia="en-US" w:bidi="en-US"/>
      </w:rPr>
    </w:lvl>
    <w:lvl w:ilvl="2" w:tplc="B0B6D848">
      <w:numFmt w:val="bullet"/>
      <w:lvlText w:val="•"/>
      <w:lvlJc w:val="left"/>
      <w:pPr>
        <w:ind w:left="1975" w:hanging="360"/>
      </w:pPr>
      <w:rPr>
        <w:rFonts w:hint="default"/>
        <w:lang w:val="en-US" w:eastAsia="en-US" w:bidi="en-US"/>
      </w:rPr>
    </w:lvl>
    <w:lvl w:ilvl="3" w:tplc="E248848C">
      <w:numFmt w:val="bullet"/>
      <w:lvlText w:val="•"/>
      <w:lvlJc w:val="left"/>
      <w:pPr>
        <w:ind w:left="2733" w:hanging="360"/>
      </w:pPr>
      <w:rPr>
        <w:rFonts w:hint="default"/>
        <w:lang w:val="en-US" w:eastAsia="en-US" w:bidi="en-US"/>
      </w:rPr>
    </w:lvl>
    <w:lvl w:ilvl="4" w:tplc="70E2E9B4">
      <w:numFmt w:val="bullet"/>
      <w:lvlText w:val="•"/>
      <w:lvlJc w:val="left"/>
      <w:pPr>
        <w:ind w:left="3491" w:hanging="360"/>
      </w:pPr>
      <w:rPr>
        <w:rFonts w:hint="default"/>
        <w:lang w:val="en-US" w:eastAsia="en-US" w:bidi="en-US"/>
      </w:rPr>
    </w:lvl>
    <w:lvl w:ilvl="5" w:tplc="5E542162">
      <w:numFmt w:val="bullet"/>
      <w:lvlText w:val="•"/>
      <w:lvlJc w:val="left"/>
      <w:pPr>
        <w:ind w:left="4249" w:hanging="360"/>
      </w:pPr>
      <w:rPr>
        <w:rFonts w:hint="default"/>
        <w:lang w:val="en-US" w:eastAsia="en-US" w:bidi="en-US"/>
      </w:rPr>
    </w:lvl>
    <w:lvl w:ilvl="6" w:tplc="220C9FF6">
      <w:numFmt w:val="bullet"/>
      <w:lvlText w:val="•"/>
      <w:lvlJc w:val="left"/>
      <w:pPr>
        <w:ind w:left="5007" w:hanging="360"/>
      </w:pPr>
      <w:rPr>
        <w:rFonts w:hint="default"/>
        <w:lang w:val="en-US" w:eastAsia="en-US" w:bidi="en-US"/>
      </w:rPr>
    </w:lvl>
    <w:lvl w:ilvl="7" w:tplc="17A0C868">
      <w:numFmt w:val="bullet"/>
      <w:lvlText w:val="•"/>
      <w:lvlJc w:val="left"/>
      <w:pPr>
        <w:ind w:left="5765" w:hanging="360"/>
      </w:pPr>
      <w:rPr>
        <w:rFonts w:hint="default"/>
        <w:lang w:val="en-US" w:eastAsia="en-US" w:bidi="en-US"/>
      </w:rPr>
    </w:lvl>
    <w:lvl w:ilvl="8" w:tplc="D86C3054">
      <w:numFmt w:val="bullet"/>
      <w:lvlText w:val="•"/>
      <w:lvlJc w:val="left"/>
      <w:pPr>
        <w:ind w:left="6523" w:hanging="360"/>
      </w:pPr>
      <w:rPr>
        <w:rFonts w:hint="default"/>
        <w:lang w:val="en-US" w:eastAsia="en-US" w:bidi="en-US"/>
      </w:rPr>
    </w:lvl>
  </w:abstractNum>
  <w:abstractNum w:abstractNumId="10" w15:restartNumberingAfterBreak="0">
    <w:nsid w:val="25612BA7"/>
    <w:multiLevelType w:val="hybridMultilevel"/>
    <w:tmpl w:val="E2C06A46"/>
    <w:lvl w:ilvl="0" w:tplc="9C68C042">
      <w:start w:val="1"/>
      <w:numFmt w:val="decimal"/>
      <w:lvlText w:val="%1."/>
      <w:lvlJc w:val="left"/>
      <w:pPr>
        <w:ind w:left="580" w:hanging="360"/>
      </w:pPr>
      <w:rPr>
        <w:rFonts w:ascii="Calibri" w:eastAsia="Calibri" w:hAnsi="Calibri" w:cs="Calibri" w:hint="default"/>
        <w:spacing w:val="-1"/>
        <w:w w:val="99"/>
        <w:sz w:val="20"/>
        <w:szCs w:val="20"/>
        <w:lang w:val="en-US" w:eastAsia="en-US" w:bidi="en-US"/>
      </w:rPr>
    </w:lvl>
    <w:lvl w:ilvl="1" w:tplc="3FFC08BE">
      <w:numFmt w:val="bullet"/>
      <w:lvlText w:val="•"/>
      <w:lvlJc w:val="left"/>
      <w:pPr>
        <w:ind w:left="1648" w:hanging="360"/>
      </w:pPr>
      <w:rPr>
        <w:rFonts w:hint="default"/>
        <w:lang w:val="en-US" w:eastAsia="en-US" w:bidi="en-US"/>
      </w:rPr>
    </w:lvl>
    <w:lvl w:ilvl="2" w:tplc="CFBC0464">
      <w:numFmt w:val="bullet"/>
      <w:lvlText w:val="•"/>
      <w:lvlJc w:val="left"/>
      <w:pPr>
        <w:ind w:left="2716" w:hanging="360"/>
      </w:pPr>
      <w:rPr>
        <w:rFonts w:hint="default"/>
        <w:lang w:val="en-US" w:eastAsia="en-US" w:bidi="en-US"/>
      </w:rPr>
    </w:lvl>
    <w:lvl w:ilvl="3" w:tplc="BDBEB7DA">
      <w:numFmt w:val="bullet"/>
      <w:lvlText w:val="•"/>
      <w:lvlJc w:val="left"/>
      <w:pPr>
        <w:ind w:left="3784" w:hanging="360"/>
      </w:pPr>
      <w:rPr>
        <w:rFonts w:hint="default"/>
        <w:lang w:val="en-US" w:eastAsia="en-US" w:bidi="en-US"/>
      </w:rPr>
    </w:lvl>
    <w:lvl w:ilvl="4" w:tplc="D638C8C8">
      <w:numFmt w:val="bullet"/>
      <w:lvlText w:val="•"/>
      <w:lvlJc w:val="left"/>
      <w:pPr>
        <w:ind w:left="4852" w:hanging="360"/>
      </w:pPr>
      <w:rPr>
        <w:rFonts w:hint="default"/>
        <w:lang w:val="en-US" w:eastAsia="en-US" w:bidi="en-US"/>
      </w:rPr>
    </w:lvl>
    <w:lvl w:ilvl="5" w:tplc="297263A2">
      <w:numFmt w:val="bullet"/>
      <w:lvlText w:val="•"/>
      <w:lvlJc w:val="left"/>
      <w:pPr>
        <w:ind w:left="5920" w:hanging="360"/>
      </w:pPr>
      <w:rPr>
        <w:rFonts w:hint="default"/>
        <w:lang w:val="en-US" w:eastAsia="en-US" w:bidi="en-US"/>
      </w:rPr>
    </w:lvl>
    <w:lvl w:ilvl="6" w:tplc="C2DA96CC">
      <w:numFmt w:val="bullet"/>
      <w:lvlText w:val="•"/>
      <w:lvlJc w:val="left"/>
      <w:pPr>
        <w:ind w:left="6988" w:hanging="360"/>
      </w:pPr>
      <w:rPr>
        <w:rFonts w:hint="default"/>
        <w:lang w:val="en-US" w:eastAsia="en-US" w:bidi="en-US"/>
      </w:rPr>
    </w:lvl>
    <w:lvl w:ilvl="7" w:tplc="7BBA1956">
      <w:numFmt w:val="bullet"/>
      <w:lvlText w:val="•"/>
      <w:lvlJc w:val="left"/>
      <w:pPr>
        <w:ind w:left="8056" w:hanging="360"/>
      </w:pPr>
      <w:rPr>
        <w:rFonts w:hint="default"/>
        <w:lang w:val="en-US" w:eastAsia="en-US" w:bidi="en-US"/>
      </w:rPr>
    </w:lvl>
    <w:lvl w:ilvl="8" w:tplc="5F78DCB2">
      <w:numFmt w:val="bullet"/>
      <w:lvlText w:val="•"/>
      <w:lvlJc w:val="left"/>
      <w:pPr>
        <w:ind w:left="9124" w:hanging="360"/>
      </w:pPr>
      <w:rPr>
        <w:rFonts w:hint="default"/>
        <w:lang w:val="en-US" w:eastAsia="en-US" w:bidi="en-US"/>
      </w:rPr>
    </w:lvl>
  </w:abstractNum>
  <w:abstractNum w:abstractNumId="11" w15:restartNumberingAfterBreak="0">
    <w:nsid w:val="29891B12"/>
    <w:multiLevelType w:val="hybridMultilevel"/>
    <w:tmpl w:val="92DEDC3A"/>
    <w:lvl w:ilvl="0" w:tplc="27149A58">
      <w:numFmt w:val="bullet"/>
      <w:lvlText w:val=""/>
      <w:lvlJc w:val="left"/>
      <w:pPr>
        <w:ind w:left="467" w:hanging="360"/>
      </w:pPr>
      <w:rPr>
        <w:rFonts w:ascii="Symbol" w:eastAsia="Symbol" w:hAnsi="Symbol" w:cs="Symbol" w:hint="default"/>
        <w:w w:val="99"/>
        <w:sz w:val="20"/>
        <w:szCs w:val="20"/>
        <w:lang w:val="en-US" w:eastAsia="en-US" w:bidi="en-US"/>
      </w:rPr>
    </w:lvl>
    <w:lvl w:ilvl="1" w:tplc="912E252A">
      <w:numFmt w:val="bullet"/>
      <w:lvlText w:val="•"/>
      <w:lvlJc w:val="left"/>
      <w:pPr>
        <w:ind w:left="1217" w:hanging="360"/>
      </w:pPr>
      <w:rPr>
        <w:rFonts w:hint="default"/>
        <w:lang w:val="en-US" w:eastAsia="en-US" w:bidi="en-US"/>
      </w:rPr>
    </w:lvl>
    <w:lvl w:ilvl="2" w:tplc="21507454">
      <w:numFmt w:val="bullet"/>
      <w:lvlText w:val="•"/>
      <w:lvlJc w:val="left"/>
      <w:pPr>
        <w:ind w:left="1975" w:hanging="360"/>
      </w:pPr>
      <w:rPr>
        <w:rFonts w:hint="default"/>
        <w:lang w:val="en-US" w:eastAsia="en-US" w:bidi="en-US"/>
      </w:rPr>
    </w:lvl>
    <w:lvl w:ilvl="3" w:tplc="280CDB86">
      <w:numFmt w:val="bullet"/>
      <w:lvlText w:val="•"/>
      <w:lvlJc w:val="left"/>
      <w:pPr>
        <w:ind w:left="2733" w:hanging="360"/>
      </w:pPr>
      <w:rPr>
        <w:rFonts w:hint="default"/>
        <w:lang w:val="en-US" w:eastAsia="en-US" w:bidi="en-US"/>
      </w:rPr>
    </w:lvl>
    <w:lvl w:ilvl="4" w:tplc="4B2084AC">
      <w:numFmt w:val="bullet"/>
      <w:lvlText w:val="•"/>
      <w:lvlJc w:val="left"/>
      <w:pPr>
        <w:ind w:left="3491" w:hanging="360"/>
      </w:pPr>
      <w:rPr>
        <w:rFonts w:hint="default"/>
        <w:lang w:val="en-US" w:eastAsia="en-US" w:bidi="en-US"/>
      </w:rPr>
    </w:lvl>
    <w:lvl w:ilvl="5" w:tplc="27C4049A">
      <w:numFmt w:val="bullet"/>
      <w:lvlText w:val="•"/>
      <w:lvlJc w:val="left"/>
      <w:pPr>
        <w:ind w:left="4249" w:hanging="360"/>
      </w:pPr>
      <w:rPr>
        <w:rFonts w:hint="default"/>
        <w:lang w:val="en-US" w:eastAsia="en-US" w:bidi="en-US"/>
      </w:rPr>
    </w:lvl>
    <w:lvl w:ilvl="6" w:tplc="E4228A66">
      <w:numFmt w:val="bullet"/>
      <w:lvlText w:val="•"/>
      <w:lvlJc w:val="left"/>
      <w:pPr>
        <w:ind w:left="5007" w:hanging="360"/>
      </w:pPr>
      <w:rPr>
        <w:rFonts w:hint="default"/>
        <w:lang w:val="en-US" w:eastAsia="en-US" w:bidi="en-US"/>
      </w:rPr>
    </w:lvl>
    <w:lvl w:ilvl="7" w:tplc="E7E86B20">
      <w:numFmt w:val="bullet"/>
      <w:lvlText w:val="•"/>
      <w:lvlJc w:val="left"/>
      <w:pPr>
        <w:ind w:left="5765" w:hanging="360"/>
      </w:pPr>
      <w:rPr>
        <w:rFonts w:hint="default"/>
        <w:lang w:val="en-US" w:eastAsia="en-US" w:bidi="en-US"/>
      </w:rPr>
    </w:lvl>
    <w:lvl w:ilvl="8" w:tplc="3FE6DFE6">
      <w:numFmt w:val="bullet"/>
      <w:lvlText w:val="•"/>
      <w:lvlJc w:val="left"/>
      <w:pPr>
        <w:ind w:left="6523" w:hanging="360"/>
      </w:pPr>
      <w:rPr>
        <w:rFonts w:hint="default"/>
        <w:lang w:val="en-US" w:eastAsia="en-US" w:bidi="en-US"/>
      </w:rPr>
    </w:lvl>
  </w:abstractNum>
  <w:abstractNum w:abstractNumId="12" w15:restartNumberingAfterBreak="0">
    <w:nsid w:val="322A445C"/>
    <w:multiLevelType w:val="hybridMultilevel"/>
    <w:tmpl w:val="A2CCDEBE"/>
    <w:lvl w:ilvl="0" w:tplc="A75034A4">
      <w:numFmt w:val="bullet"/>
      <w:lvlText w:val=""/>
      <w:lvlJc w:val="left"/>
      <w:pPr>
        <w:ind w:left="467" w:hanging="360"/>
      </w:pPr>
      <w:rPr>
        <w:rFonts w:ascii="Symbol" w:eastAsia="Symbol" w:hAnsi="Symbol" w:cs="Symbol" w:hint="default"/>
        <w:w w:val="99"/>
        <w:sz w:val="20"/>
        <w:szCs w:val="20"/>
        <w:lang w:val="en-US" w:eastAsia="en-US" w:bidi="en-US"/>
      </w:rPr>
    </w:lvl>
    <w:lvl w:ilvl="1" w:tplc="E326C7D6">
      <w:numFmt w:val="bullet"/>
      <w:lvlText w:val="•"/>
      <w:lvlJc w:val="left"/>
      <w:pPr>
        <w:ind w:left="1217" w:hanging="360"/>
      </w:pPr>
      <w:rPr>
        <w:rFonts w:hint="default"/>
        <w:lang w:val="en-US" w:eastAsia="en-US" w:bidi="en-US"/>
      </w:rPr>
    </w:lvl>
    <w:lvl w:ilvl="2" w:tplc="EC3EB062">
      <w:numFmt w:val="bullet"/>
      <w:lvlText w:val="•"/>
      <w:lvlJc w:val="left"/>
      <w:pPr>
        <w:ind w:left="1975" w:hanging="360"/>
      </w:pPr>
      <w:rPr>
        <w:rFonts w:hint="default"/>
        <w:lang w:val="en-US" w:eastAsia="en-US" w:bidi="en-US"/>
      </w:rPr>
    </w:lvl>
    <w:lvl w:ilvl="3" w:tplc="0AFA5F8E">
      <w:numFmt w:val="bullet"/>
      <w:lvlText w:val="•"/>
      <w:lvlJc w:val="left"/>
      <w:pPr>
        <w:ind w:left="2733" w:hanging="360"/>
      </w:pPr>
      <w:rPr>
        <w:rFonts w:hint="default"/>
        <w:lang w:val="en-US" w:eastAsia="en-US" w:bidi="en-US"/>
      </w:rPr>
    </w:lvl>
    <w:lvl w:ilvl="4" w:tplc="34980204">
      <w:numFmt w:val="bullet"/>
      <w:lvlText w:val="•"/>
      <w:lvlJc w:val="left"/>
      <w:pPr>
        <w:ind w:left="3491" w:hanging="360"/>
      </w:pPr>
      <w:rPr>
        <w:rFonts w:hint="default"/>
        <w:lang w:val="en-US" w:eastAsia="en-US" w:bidi="en-US"/>
      </w:rPr>
    </w:lvl>
    <w:lvl w:ilvl="5" w:tplc="925449B0">
      <w:numFmt w:val="bullet"/>
      <w:lvlText w:val="•"/>
      <w:lvlJc w:val="left"/>
      <w:pPr>
        <w:ind w:left="4249" w:hanging="360"/>
      </w:pPr>
      <w:rPr>
        <w:rFonts w:hint="default"/>
        <w:lang w:val="en-US" w:eastAsia="en-US" w:bidi="en-US"/>
      </w:rPr>
    </w:lvl>
    <w:lvl w:ilvl="6" w:tplc="7982174A">
      <w:numFmt w:val="bullet"/>
      <w:lvlText w:val="•"/>
      <w:lvlJc w:val="left"/>
      <w:pPr>
        <w:ind w:left="5007" w:hanging="360"/>
      </w:pPr>
      <w:rPr>
        <w:rFonts w:hint="default"/>
        <w:lang w:val="en-US" w:eastAsia="en-US" w:bidi="en-US"/>
      </w:rPr>
    </w:lvl>
    <w:lvl w:ilvl="7" w:tplc="CB609D0C">
      <w:numFmt w:val="bullet"/>
      <w:lvlText w:val="•"/>
      <w:lvlJc w:val="left"/>
      <w:pPr>
        <w:ind w:left="5765" w:hanging="360"/>
      </w:pPr>
      <w:rPr>
        <w:rFonts w:hint="default"/>
        <w:lang w:val="en-US" w:eastAsia="en-US" w:bidi="en-US"/>
      </w:rPr>
    </w:lvl>
    <w:lvl w:ilvl="8" w:tplc="659EE5D2">
      <w:numFmt w:val="bullet"/>
      <w:lvlText w:val="•"/>
      <w:lvlJc w:val="left"/>
      <w:pPr>
        <w:ind w:left="6523" w:hanging="360"/>
      </w:pPr>
      <w:rPr>
        <w:rFonts w:hint="default"/>
        <w:lang w:val="en-US" w:eastAsia="en-US" w:bidi="en-US"/>
      </w:rPr>
    </w:lvl>
  </w:abstractNum>
  <w:abstractNum w:abstractNumId="13" w15:restartNumberingAfterBreak="0">
    <w:nsid w:val="36FB7E48"/>
    <w:multiLevelType w:val="hybridMultilevel"/>
    <w:tmpl w:val="CD84C608"/>
    <w:lvl w:ilvl="0" w:tplc="D6981402">
      <w:numFmt w:val="bullet"/>
      <w:lvlText w:val=""/>
      <w:lvlJc w:val="left"/>
      <w:pPr>
        <w:ind w:left="467" w:hanging="360"/>
      </w:pPr>
      <w:rPr>
        <w:rFonts w:ascii="Symbol" w:eastAsia="Symbol" w:hAnsi="Symbol" w:cs="Symbol" w:hint="default"/>
        <w:w w:val="99"/>
        <w:sz w:val="20"/>
        <w:szCs w:val="20"/>
        <w:lang w:val="en-US" w:eastAsia="en-US" w:bidi="en-US"/>
      </w:rPr>
    </w:lvl>
    <w:lvl w:ilvl="1" w:tplc="EE329BB2">
      <w:numFmt w:val="bullet"/>
      <w:lvlText w:val="•"/>
      <w:lvlJc w:val="left"/>
      <w:pPr>
        <w:ind w:left="1217" w:hanging="360"/>
      </w:pPr>
      <w:rPr>
        <w:rFonts w:hint="default"/>
        <w:lang w:val="en-US" w:eastAsia="en-US" w:bidi="en-US"/>
      </w:rPr>
    </w:lvl>
    <w:lvl w:ilvl="2" w:tplc="A66C30F6">
      <w:numFmt w:val="bullet"/>
      <w:lvlText w:val="•"/>
      <w:lvlJc w:val="left"/>
      <w:pPr>
        <w:ind w:left="1975" w:hanging="360"/>
      </w:pPr>
      <w:rPr>
        <w:rFonts w:hint="default"/>
        <w:lang w:val="en-US" w:eastAsia="en-US" w:bidi="en-US"/>
      </w:rPr>
    </w:lvl>
    <w:lvl w:ilvl="3" w:tplc="BB10FCA4">
      <w:numFmt w:val="bullet"/>
      <w:lvlText w:val="•"/>
      <w:lvlJc w:val="left"/>
      <w:pPr>
        <w:ind w:left="2733" w:hanging="360"/>
      </w:pPr>
      <w:rPr>
        <w:rFonts w:hint="default"/>
        <w:lang w:val="en-US" w:eastAsia="en-US" w:bidi="en-US"/>
      </w:rPr>
    </w:lvl>
    <w:lvl w:ilvl="4" w:tplc="ABBCE060">
      <w:numFmt w:val="bullet"/>
      <w:lvlText w:val="•"/>
      <w:lvlJc w:val="left"/>
      <w:pPr>
        <w:ind w:left="3491" w:hanging="360"/>
      </w:pPr>
      <w:rPr>
        <w:rFonts w:hint="default"/>
        <w:lang w:val="en-US" w:eastAsia="en-US" w:bidi="en-US"/>
      </w:rPr>
    </w:lvl>
    <w:lvl w:ilvl="5" w:tplc="76A41014">
      <w:numFmt w:val="bullet"/>
      <w:lvlText w:val="•"/>
      <w:lvlJc w:val="left"/>
      <w:pPr>
        <w:ind w:left="4249" w:hanging="360"/>
      </w:pPr>
      <w:rPr>
        <w:rFonts w:hint="default"/>
        <w:lang w:val="en-US" w:eastAsia="en-US" w:bidi="en-US"/>
      </w:rPr>
    </w:lvl>
    <w:lvl w:ilvl="6" w:tplc="3F4E096C">
      <w:numFmt w:val="bullet"/>
      <w:lvlText w:val="•"/>
      <w:lvlJc w:val="left"/>
      <w:pPr>
        <w:ind w:left="5007" w:hanging="360"/>
      </w:pPr>
      <w:rPr>
        <w:rFonts w:hint="default"/>
        <w:lang w:val="en-US" w:eastAsia="en-US" w:bidi="en-US"/>
      </w:rPr>
    </w:lvl>
    <w:lvl w:ilvl="7" w:tplc="E90611E8">
      <w:numFmt w:val="bullet"/>
      <w:lvlText w:val="•"/>
      <w:lvlJc w:val="left"/>
      <w:pPr>
        <w:ind w:left="5765" w:hanging="360"/>
      </w:pPr>
      <w:rPr>
        <w:rFonts w:hint="default"/>
        <w:lang w:val="en-US" w:eastAsia="en-US" w:bidi="en-US"/>
      </w:rPr>
    </w:lvl>
    <w:lvl w:ilvl="8" w:tplc="63D07DA4">
      <w:numFmt w:val="bullet"/>
      <w:lvlText w:val="•"/>
      <w:lvlJc w:val="left"/>
      <w:pPr>
        <w:ind w:left="6523" w:hanging="360"/>
      </w:pPr>
      <w:rPr>
        <w:rFonts w:hint="default"/>
        <w:lang w:val="en-US" w:eastAsia="en-US" w:bidi="en-US"/>
      </w:rPr>
    </w:lvl>
  </w:abstractNum>
  <w:abstractNum w:abstractNumId="14" w15:restartNumberingAfterBreak="0">
    <w:nsid w:val="373226E1"/>
    <w:multiLevelType w:val="hybridMultilevel"/>
    <w:tmpl w:val="9A8C8722"/>
    <w:lvl w:ilvl="0" w:tplc="9AA4F02E">
      <w:numFmt w:val="bullet"/>
      <w:lvlText w:val=""/>
      <w:lvlJc w:val="left"/>
      <w:pPr>
        <w:ind w:left="467" w:hanging="360"/>
      </w:pPr>
      <w:rPr>
        <w:rFonts w:ascii="Symbol" w:eastAsia="Symbol" w:hAnsi="Symbol" w:cs="Symbol" w:hint="default"/>
        <w:w w:val="99"/>
        <w:sz w:val="20"/>
        <w:szCs w:val="20"/>
        <w:lang w:val="en-US" w:eastAsia="en-US" w:bidi="en-US"/>
      </w:rPr>
    </w:lvl>
    <w:lvl w:ilvl="1" w:tplc="C5B2CCC0">
      <w:numFmt w:val="bullet"/>
      <w:lvlText w:val="•"/>
      <w:lvlJc w:val="left"/>
      <w:pPr>
        <w:ind w:left="1217" w:hanging="360"/>
      </w:pPr>
      <w:rPr>
        <w:rFonts w:hint="default"/>
        <w:lang w:val="en-US" w:eastAsia="en-US" w:bidi="en-US"/>
      </w:rPr>
    </w:lvl>
    <w:lvl w:ilvl="2" w:tplc="68E23884">
      <w:numFmt w:val="bullet"/>
      <w:lvlText w:val="•"/>
      <w:lvlJc w:val="left"/>
      <w:pPr>
        <w:ind w:left="1975" w:hanging="360"/>
      </w:pPr>
      <w:rPr>
        <w:rFonts w:hint="default"/>
        <w:lang w:val="en-US" w:eastAsia="en-US" w:bidi="en-US"/>
      </w:rPr>
    </w:lvl>
    <w:lvl w:ilvl="3" w:tplc="86FAC672">
      <w:numFmt w:val="bullet"/>
      <w:lvlText w:val="•"/>
      <w:lvlJc w:val="left"/>
      <w:pPr>
        <w:ind w:left="2733" w:hanging="360"/>
      </w:pPr>
      <w:rPr>
        <w:rFonts w:hint="default"/>
        <w:lang w:val="en-US" w:eastAsia="en-US" w:bidi="en-US"/>
      </w:rPr>
    </w:lvl>
    <w:lvl w:ilvl="4" w:tplc="7D827722">
      <w:numFmt w:val="bullet"/>
      <w:lvlText w:val="•"/>
      <w:lvlJc w:val="left"/>
      <w:pPr>
        <w:ind w:left="3491" w:hanging="360"/>
      </w:pPr>
      <w:rPr>
        <w:rFonts w:hint="default"/>
        <w:lang w:val="en-US" w:eastAsia="en-US" w:bidi="en-US"/>
      </w:rPr>
    </w:lvl>
    <w:lvl w:ilvl="5" w:tplc="C7D0EEC2">
      <w:numFmt w:val="bullet"/>
      <w:lvlText w:val="•"/>
      <w:lvlJc w:val="left"/>
      <w:pPr>
        <w:ind w:left="4249" w:hanging="360"/>
      </w:pPr>
      <w:rPr>
        <w:rFonts w:hint="default"/>
        <w:lang w:val="en-US" w:eastAsia="en-US" w:bidi="en-US"/>
      </w:rPr>
    </w:lvl>
    <w:lvl w:ilvl="6" w:tplc="39D036E6">
      <w:numFmt w:val="bullet"/>
      <w:lvlText w:val="•"/>
      <w:lvlJc w:val="left"/>
      <w:pPr>
        <w:ind w:left="5007" w:hanging="360"/>
      </w:pPr>
      <w:rPr>
        <w:rFonts w:hint="default"/>
        <w:lang w:val="en-US" w:eastAsia="en-US" w:bidi="en-US"/>
      </w:rPr>
    </w:lvl>
    <w:lvl w:ilvl="7" w:tplc="A4E20058">
      <w:numFmt w:val="bullet"/>
      <w:lvlText w:val="•"/>
      <w:lvlJc w:val="left"/>
      <w:pPr>
        <w:ind w:left="5765" w:hanging="360"/>
      </w:pPr>
      <w:rPr>
        <w:rFonts w:hint="default"/>
        <w:lang w:val="en-US" w:eastAsia="en-US" w:bidi="en-US"/>
      </w:rPr>
    </w:lvl>
    <w:lvl w:ilvl="8" w:tplc="98E40F1A">
      <w:numFmt w:val="bullet"/>
      <w:lvlText w:val="•"/>
      <w:lvlJc w:val="left"/>
      <w:pPr>
        <w:ind w:left="6523" w:hanging="360"/>
      </w:pPr>
      <w:rPr>
        <w:rFonts w:hint="default"/>
        <w:lang w:val="en-US" w:eastAsia="en-US" w:bidi="en-US"/>
      </w:rPr>
    </w:lvl>
  </w:abstractNum>
  <w:abstractNum w:abstractNumId="15" w15:restartNumberingAfterBreak="0">
    <w:nsid w:val="380F4BD4"/>
    <w:multiLevelType w:val="hybridMultilevel"/>
    <w:tmpl w:val="822086E0"/>
    <w:lvl w:ilvl="0" w:tplc="E57A353E">
      <w:numFmt w:val="bullet"/>
      <w:lvlText w:val=""/>
      <w:lvlJc w:val="left"/>
      <w:pPr>
        <w:ind w:left="388" w:hanging="360"/>
      </w:pPr>
      <w:rPr>
        <w:rFonts w:ascii="Wingdings" w:eastAsia="Wingdings" w:hAnsi="Wingdings" w:cs="Wingdings" w:hint="default"/>
        <w:w w:val="100"/>
        <w:sz w:val="22"/>
        <w:szCs w:val="22"/>
        <w:lang w:val="en-US" w:eastAsia="en-US" w:bidi="en-US"/>
      </w:rPr>
    </w:lvl>
    <w:lvl w:ilvl="1" w:tplc="DD22F13E">
      <w:numFmt w:val="bullet"/>
      <w:lvlText w:val="•"/>
      <w:lvlJc w:val="left"/>
      <w:pPr>
        <w:ind w:left="878" w:hanging="360"/>
      </w:pPr>
      <w:rPr>
        <w:rFonts w:hint="default"/>
        <w:lang w:val="en-US" w:eastAsia="en-US" w:bidi="en-US"/>
      </w:rPr>
    </w:lvl>
    <w:lvl w:ilvl="2" w:tplc="8966848A">
      <w:numFmt w:val="bullet"/>
      <w:lvlText w:val="•"/>
      <w:lvlJc w:val="left"/>
      <w:pPr>
        <w:ind w:left="1377" w:hanging="360"/>
      </w:pPr>
      <w:rPr>
        <w:rFonts w:hint="default"/>
        <w:lang w:val="en-US" w:eastAsia="en-US" w:bidi="en-US"/>
      </w:rPr>
    </w:lvl>
    <w:lvl w:ilvl="3" w:tplc="35E64162">
      <w:numFmt w:val="bullet"/>
      <w:lvlText w:val="•"/>
      <w:lvlJc w:val="left"/>
      <w:pPr>
        <w:ind w:left="1876" w:hanging="360"/>
      </w:pPr>
      <w:rPr>
        <w:rFonts w:hint="default"/>
        <w:lang w:val="en-US" w:eastAsia="en-US" w:bidi="en-US"/>
      </w:rPr>
    </w:lvl>
    <w:lvl w:ilvl="4" w:tplc="C9323CA6">
      <w:numFmt w:val="bullet"/>
      <w:lvlText w:val="•"/>
      <w:lvlJc w:val="left"/>
      <w:pPr>
        <w:ind w:left="2374" w:hanging="360"/>
      </w:pPr>
      <w:rPr>
        <w:rFonts w:hint="default"/>
        <w:lang w:val="en-US" w:eastAsia="en-US" w:bidi="en-US"/>
      </w:rPr>
    </w:lvl>
    <w:lvl w:ilvl="5" w:tplc="25A6D6F2">
      <w:numFmt w:val="bullet"/>
      <w:lvlText w:val="•"/>
      <w:lvlJc w:val="left"/>
      <w:pPr>
        <w:ind w:left="2873" w:hanging="360"/>
      </w:pPr>
      <w:rPr>
        <w:rFonts w:hint="default"/>
        <w:lang w:val="en-US" w:eastAsia="en-US" w:bidi="en-US"/>
      </w:rPr>
    </w:lvl>
    <w:lvl w:ilvl="6" w:tplc="C2A0EE38">
      <w:numFmt w:val="bullet"/>
      <w:lvlText w:val="•"/>
      <w:lvlJc w:val="left"/>
      <w:pPr>
        <w:ind w:left="3372" w:hanging="360"/>
      </w:pPr>
      <w:rPr>
        <w:rFonts w:hint="default"/>
        <w:lang w:val="en-US" w:eastAsia="en-US" w:bidi="en-US"/>
      </w:rPr>
    </w:lvl>
    <w:lvl w:ilvl="7" w:tplc="9E5012B2">
      <w:numFmt w:val="bullet"/>
      <w:lvlText w:val="•"/>
      <w:lvlJc w:val="left"/>
      <w:pPr>
        <w:ind w:left="3871" w:hanging="360"/>
      </w:pPr>
      <w:rPr>
        <w:rFonts w:hint="default"/>
        <w:lang w:val="en-US" w:eastAsia="en-US" w:bidi="en-US"/>
      </w:rPr>
    </w:lvl>
    <w:lvl w:ilvl="8" w:tplc="9F0E571C">
      <w:numFmt w:val="bullet"/>
      <w:lvlText w:val="•"/>
      <w:lvlJc w:val="left"/>
      <w:pPr>
        <w:ind w:left="4369" w:hanging="360"/>
      </w:pPr>
      <w:rPr>
        <w:rFonts w:hint="default"/>
        <w:lang w:val="en-US" w:eastAsia="en-US" w:bidi="en-US"/>
      </w:rPr>
    </w:lvl>
  </w:abstractNum>
  <w:abstractNum w:abstractNumId="16" w15:restartNumberingAfterBreak="0">
    <w:nsid w:val="39CB636D"/>
    <w:multiLevelType w:val="hybridMultilevel"/>
    <w:tmpl w:val="4F1EB5DC"/>
    <w:lvl w:ilvl="0" w:tplc="39F85AD2">
      <w:numFmt w:val="bullet"/>
      <w:lvlText w:val=""/>
      <w:lvlJc w:val="left"/>
      <w:pPr>
        <w:ind w:left="467" w:hanging="360"/>
      </w:pPr>
      <w:rPr>
        <w:rFonts w:ascii="Symbol" w:eastAsia="Symbol" w:hAnsi="Symbol" w:cs="Symbol" w:hint="default"/>
        <w:w w:val="99"/>
        <w:sz w:val="20"/>
        <w:szCs w:val="20"/>
        <w:lang w:val="en-US" w:eastAsia="en-US" w:bidi="en-US"/>
      </w:rPr>
    </w:lvl>
    <w:lvl w:ilvl="1" w:tplc="82CC3D2C">
      <w:numFmt w:val="bullet"/>
      <w:lvlText w:val="•"/>
      <w:lvlJc w:val="left"/>
      <w:pPr>
        <w:ind w:left="1217" w:hanging="360"/>
      </w:pPr>
      <w:rPr>
        <w:rFonts w:hint="default"/>
        <w:lang w:val="en-US" w:eastAsia="en-US" w:bidi="en-US"/>
      </w:rPr>
    </w:lvl>
    <w:lvl w:ilvl="2" w:tplc="2746ED44">
      <w:numFmt w:val="bullet"/>
      <w:lvlText w:val="•"/>
      <w:lvlJc w:val="left"/>
      <w:pPr>
        <w:ind w:left="1975" w:hanging="360"/>
      </w:pPr>
      <w:rPr>
        <w:rFonts w:hint="default"/>
        <w:lang w:val="en-US" w:eastAsia="en-US" w:bidi="en-US"/>
      </w:rPr>
    </w:lvl>
    <w:lvl w:ilvl="3" w:tplc="038A41FC">
      <w:numFmt w:val="bullet"/>
      <w:lvlText w:val="•"/>
      <w:lvlJc w:val="left"/>
      <w:pPr>
        <w:ind w:left="2733" w:hanging="360"/>
      </w:pPr>
      <w:rPr>
        <w:rFonts w:hint="default"/>
        <w:lang w:val="en-US" w:eastAsia="en-US" w:bidi="en-US"/>
      </w:rPr>
    </w:lvl>
    <w:lvl w:ilvl="4" w:tplc="B664B304">
      <w:numFmt w:val="bullet"/>
      <w:lvlText w:val="•"/>
      <w:lvlJc w:val="left"/>
      <w:pPr>
        <w:ind w:left="3491" w:hanging="360"/>
      </w:pPr>
      <w:rPr>
        <w:rFonts w:hint="default"/>
        <w:lang w:val="en-US" w:eastAsia="en-US" w:bidi="en-US"/>
      </w:rPr>
    </w:lvl>
    <w:lvl w:ilvl="5" w:tplc="4142172C">
      <w:numFmt w:val="bullet"/>
      <w:lvlText w:val="•"/>
      <w:lvlJc w:val="left"/>
      <w:pPr>
        <w:ind w:left="4249" w:hanging="360"/>
      </w:pPr>
      <w:rPr>
        <w:rFonts w:hint="default"/>
        <w:lang w:val="en-US" w:eastAsia="en-US" w:bidi="en-US"/>
      </w:rPr>
    </w:lvl>
    <w:lvl w:ilvl="6" w:tplc="40A67A1A">
      <w:numFmt w:val="bullet"/>
      <w:lvlText w:val="•"/>
      <w:lvlJc w:val="left"/>
      <w:pPr>
        <w:ind w:left="5007" w:hanging="360"/>
      </w:pPr>
      <w:rPr>
        <w:rFonts w:hint="default"/>
        <w:lang w:val="en-US" w:eastAsia="en-US" w:bidi="en-US"/>
      </w:rPr>
    </w:lvl>
    <w:lvl w:ilvl="7" w:tplc="DD64C068">
      <w:numFmt w:val="bullet"/>
      <w:lvlText w:val="•"/>
      <w:lvlJc w:val="left"/>
      <w:pPr>
        <w:ind w:left="5765" w:hanging="360"/>
      </w:pPr>
      <w:rPr>
        <w:rFonts w:hint="default"/>
        <w:lang w:val="en-US" w:eastAsia="en-US" w:bidi="en-US"/>
      </w:rPr>
    </w:lvl>
    <w:lvl w:ilvl="8" w:tplc="0F3CCB06">
      <w:numFmt w:val="bullet"/>
      <w:lvlText w:val="•"/>
      <w:lvlJc w:val="left"/>
      <w:pPr>
        <w:ind w:left="6523" w:hanging="360"/>
      </w:pPr>
      <w:rPr>
        <w:rFonts w:hint="default"/>
        <w:lang w:val="en-US" w:eastAsia="en-US" w:bidi="en-US"/>
      </w:rPr>
    </w:lvl>
  </w:abstractNum>
  <w:abstractNum w:abstractNumId="17" w15:restartNumberingAfterBreak="0">
    <w:nsid w:val="3D787632"/>
    <w:multiLevelType w:val="hybridMultilevel"/>
    <w:tmpl w:val="77E63EA4"/>
    <w:lvl w:ilvl="0" w:tplc="67DE0D34">
      <w:numFmt w:val="bullet"/>
      <w:lvlText w:val=""/>
      <w:lvlJc w:val="left"/>
      <w:pPr>
        <w:ind w:left="467" w:hanging="360"/>
      </w:pPr>
      <w:rPr>
        <w:rFonts w:ascii="Symbol" w:eastAsia="Symbol" w:hAnsi="Symbol" w:cs="Symbol" w:hint="default"/>
        <w:w w:val="99"/>
        <w:sz w:val="20"/>
        <w:szCs w:val="20"/>
        <w:lang w:val="en-US" w:eastAsia="en-US" w:bidi="en-US"/>
      </w:rPr>
    </w:lvl>
    <w:lvl w:ilvl="1" w:tplc="DA1E3C72">
      <w:numFmt w:val="bullet"/>
      <w:lvlText w:val="•"/>
      <w:lvlJc w:val="left"/>
      <w:pPr>
        <w:ind w:left="1217" w:hanging="360"/>
      </w:pPr>
      <w:rPr>
        <w:rFonts w:hint="default"/>
        <w:lang w:val="en-US" w:eastAsia="en-US" w:bidi="en-US"/>
      </w:rPr>
    </w:lvl>
    <w:lvl w:ilvl="2" w:tplc="3FA2997A">
      <w:numFmt w:val="bullet"/>
      <w:lvlText w:val="•"/>
      <w:lvlJc w:val="left"/>
      <w:pPr>
        <w:ind w:left="1975" w:hanging="360"/>
      </w:pPr>
      <w:rPr>
        <w:rFonts w:hint="default"/>
        <w:lang w:val="en-US" w:eastAsia="en-US" w:bidi="en-US"/>
      </w:rPr>
    </w:lvl>
    <w:lvl w:ilvl="3" w:tplc="667E551A">
      <w:numFmt w:val="bullet"/>
      <w:lvlText w:val="•"/>
      <w:lvlJc w:val="left"/>
      <w:pPr>
        <w:ind w:left="2733" w:hanging="360"/>
      </w:pPr>
      <w:rPr>
        <w:rFonts w:hint="default"/>
        <w:lang w:val="en-US" w:eastAsia="en-US" w:bidi="en-US"/>
      </w:rPr>
    </w:lvl>
    <w:lvl w:ilvl="4" w:tplc="2626C232">
      <w:numFmt w:val="bullet"/>
      <w:lvlText w:val="•"/>
      <w:lvlJc w:val="left"/>
      <w:pPr>
        <w:ind w:left="3491" w:hanging="360"/>
      </w:pPr>
      <w:rPr>
        <w:rFonts w:hint="default"/>
        <w:lang w:val="en-US" w:eastAsia="en-US" w:bidi="en-US"/>
      </w:rPr>
    </w:lvl>
    <w:lvl w:ilvl="5" w:tplc="ADB48590">
      <w:numFmt w:val="bullet"/>
      <w:lvlText w:val="•"/>
      <w:lvlJc w:val="left"/>
      <w:pPr>
        <w:ind w:left="4249" w:hanging="360"/>
      </w:pPr>
      <w:rPr>
        <w:rFonts w:hint="default"/>
        <w:lang w:val="en-US" w:eastAsia="en-US" w:bidi="en-US"/>
      </w:rPr>
    </w:lvl>
    <w:lvl w:ilvl="6" w:tplc="84067DA4">
      <w:numFmt w:val="bullet"/>
      <w:lvlText w:val="•"/>
      <w:lvlJc w:val="left"/>
      <w:pPr>
        <w:ind w:left="5007" w:hanging="360"/>
      </w:pPr>
      <w:rPr>
        <w:rFonts w:hint="default"/>
        <w:lang w:val="en-US" w:eastAsia="en-US" w:bidi="en-US"/>
      </w:rPr>
    </w:lvl>
    <w:lvl w:ilvl="7" w:tplc="7200F306">
      <w:numFmt w:val="bullet"/>
      <w:lvlText w:val="•"/>
      <w:lvlJc w:val="left"/>
      <w:pPr>
        <w:ind w:left="5765" w:hanging="360"/>
      </w:pPr>
      <w:rPr>
        <w:rFonts w:hint="default"/>
        <w:lang w:val="en-US" w:eastAsia="en-US" w:bidi="en-US"/>
      </w:rPr>
    </w:lvl>
    <w:lvl w:ilvl="8" w:tplc="B43E40DC">
      <w:numFmt w:val="bullet"/>
      <w:lvlText w:val="•"/>
      <w:lvlJc w:val="left"/>
      <w:pPr>
        <w:ind w:left="6523" w:hanging="360"/>
      </w:pPr>
      <w:rPr>
        <w:rFonts w:hint="default"/>
        <w:lang w:val="en-US" w:eastAsia="en-US" w:bidi="en-US"/>
      </w:rPr>
    </w:lvl>
  </w:abstractNum>
  <w:abstractNum w:abstractNumId="18" w15:restartNumberingAfterBreak="0">
    <w:nsid w:val="3FC1084D"/>
    <w:multiLevelType w:val="hybridMultilevel"/>
    <w:tmpl w:val="3B86F798"/>
    <w:lvl w:ilvl="0" w:tplc="4E7A1A3C">
      <w:numFmt w:val="bullet"/>
      <w:lvlText w:val=""/>
      <w:lvlJc w:val="left"/>
      <w:pPr>
        <w:ind w:left="467" w:hanging="360"/>
      </w:pPr>
      <w:rPr>
        <w:rFonts w:ascii="Symbol" w:eastAsia="Symbol" w:hAnsi="Symbol" w:cs="Symbol" w:hint="default"/>
        <w:w w:val="99"/>
        <w:sz w:val="20"/>
        <w:szCs w:val="20"/>
        <w:lang w:val="en-US" w:eastAsia="en-US" w:bidi="en-US"/>
      </w:rPr>
    </w:lvl>
    <w:lvl w:ilvl="1" w:tplc="E24C145E">
      <w:numFmt w:val="bullet"/>
      <w:lvlText w:val="•"/>
      <w:lvlJc w:val="left"/>
      <w:pPr>
        <w:ind w:left="1217" w:hanging="360"/>
      </w:pPr>
      <w:rPr>
        <w:rFonts w:hint="default"/>
        <w:lang w:val="en-US" w:eastAsia="en-US" w:bidi="en-US"/>
      </w:rPr>
    </w:lvl>
    <w:lvl w:ilvl="2" w:tplc="D4CE7D32">
      <w:numFmt w:val="bullet"/>
      <w:lvlText w:val="•"/>
      <w:lvlJc w:val="left"/>
      <w:pPr>
        <w:ind w:left="1975" w:hanging="360"/>
      </w:pPr>
      <w:rPr>
        <w:rFonts w:hint="default"/>
        <w:lang w:val="en-US" w:eastAsia="en-US" w:bidi="en-US"/>
      </w:rPr>
    </w:lvl>
    <w:lvl w:ilvl="3" w:tplc="43847600">
      <w:numFmt w:val="bullet"/>
      <w:lvlText w:val="•"/>
      <w:lvlJc w:val="left"/>
      <w:pPr>
        <w:ind w:left="2733" w:hanging="360"/>
      </w:pPr>
      <w:rPr>
        <w:rFonts w:hint="default"/>
        <w:lang w:val="en-US" w:eastAsia="en-US" w:bidi="en-US"/>
      </w:rPr>
    </w:lvl>
    <w:lvl w:ilvl="4" w:tplc="590A3DBC">
      <w:numFmt w:val="bullet"/>
      <w:lvlText w:val="•"/>
      <w:lvlJc w:val="left"/>
      <w:pPr>
        <w:ind w:left="3491" w:hanging="360"/>
      </w:pPr>
      <w:rPr>
        <w:rFonts w:hint="default"/>
        <w:lang w:val="en-US" w:eastAsia="en-US" w:bidi="en-US"/>
      </w:rPr>
    </w:lvl>
    <w:lvl w:ilvl="5" w:tplc="B4467906">
      <w:numFmt w:val="bullet"/>
      <w:lvlText w:val="•"/>
      <w:lvlJc w:val="left"/>
      <w:pPr>
        <w:ind w:left="4249" w:hanging="360"/>
      </w:pPr>
      <w:rPr>
        <w:rFonts w:hint="default"/>
        <w:lang w:val="en-US" w:eastAsia="en-US" w:bidi="en-US"/>
      </w:rPr>
    </w:lvl>
    <w:lvl w:ilvl="6" w:tplc="5EEE4398">
      <w:numFmt w:val="bullet"/>
      <w:lvlText w:val="•"/>
      <w:lvlJc w:val="left"/>
      <w:pPr>
        <w:ind w:left="5007" w:hanging="360"/>
      </w:pPr>
      <w:rPr>
        <w:rFonts w:hint="default"/>
        <w:lang w:val="en-US" w:eastAsia="en-US" w:bidi="en-US"/>
      </w:rPr>
    </w:lvl>
    <w:lvl w:ilvl="7" w:tplc="6D0E3186">
      <w:numFmt w:val="bullet"/>
      <w:lvlText w:val="•"/>
      <w:lvlJc w:val="left"/>
      <w:pPr>
        <w:ind w:left="5765" w:hanging="360"/>
      </w:pPr>
      <w:rPr>
        <w:rFonts w:hint="default"/>
        <w:lang w:val="en-US" w:eastAsia="en-US" w:bidi="en-US"/>
      </w:rPr>
    </w:lvl>
    <w:lvl w:ilvl="8" w:tplc="6192AD1E">
      <w:numFmt w:val="bullet"/>
      <w:lvlText w:val="•"/>
      <w:lvlJc w:val="left"/>
      <w:pPr>
        <w:ind w:left="6523" w:hanging="360"/>
      </w:pPr>
      <w:rPr>
        <w:rFonts w:hint="default"/>
        <w:lang w:val="en-US" w:eastAsia="en-US" w:bidi="en-US"/>
      </w:rPr>
    </w:lvl>
  </w:abstractNum>
  <w:abstractNum w:abstractNumId="19" w15:restartNumberingAfterBreak="0">
    <w:nsid w:val="419C5135"/>
    <w:multiLevelType w:val="hybridMultilevel"/>
    <w:tmpl w:val="41942C86"/>
    <w:lvl w:ilvl="0" w:tplc="9508F2C6">
      <w:numFmt w:val="bullet"/>
      <w:lvlText w:val=""/>
      <w:lvlJc w:val="left"/>
      <w:pPr>
        <w:ind w:left="467" w:hanging="360"/>
      </w:pPr>
      <w:rPr>
        <w:rFonts w:ascii="Symbol" w:eastAsia="Symbol" w:hAnsi="Symbol" w:cs="Symbol" w:hint="default"/>
        <w:w w:val="99"/>
        <w:sz w:val="20"/>
        <w:szCs w:val="20"/>
        <w:lang w:val="en-US" w:eastAsia="en-US" w:bidi="en-US"/>
      </w:rPr>
    </w:lvl>
    <w:lvl w:ilvl="1" w:tplc="271600E4">
      <w:numFmt w:val="bullet"/>
      <w:lvlText w:val="•"/>
      <w:lvlJc w:val="left"/>
      <w:pPr>
        <w:ind w:left="1217" w:hanging="360"/>
      </w:pPr>
      <w:rPr>
        <w:rFonts w:hint="default"/>
        <w:lang w:val="en-US" w:eastAsia="en-US" w:bidi="en-US"/>
      </w:rPr>
    </w:lvl>
    <w:lvl w:ilvl="2" w:tplc="877C46E6">
      <w:numFmt w:val="bullet"/>
      <w:lvlText w:val="•"/>
      <w:lvlJc w:val="left"/>
      <w:pPr>
        <w:ind w:left="1975" w:hanging="360"/>
      </w:pPr>
      <w:rPr>
        <w:rFonts w:hint="default"/>
        <w:lang w:val="en-US" w:eastAsia="en-US" w:bidi="en-US"/>
      </w:rPr>
    </w:lvl>
    <w:lvl w:ilvl="3" w:tplc="4EA441EA">
      <w:numFmt w:val="bullet"/>
      <w:lvlText w:val="•"/>
      <w:lvlJc w:val="left"/>
      <w:pPr>
        <w:ind w:left="2733" w:hanging="360"/>
      </w:pPr>
      <w:rPr>
        <w:rFonts w:hint="default"/>
        <w:lang w:val="en-US" w:eastAsia="en-US" w:bidi="en-US"/>
      </w:rPr>
    </w:lvl>
    <w:lvl w:ilvl="4" w:tplc="309E633E">
      <w:numFmt w:val="bullet"/>
      <w:lvlText w:val="•"/>
      <w:lvlJc w:val="left"/>
      <w:pPr>
        <w:ind w:left="3491" w:hanging="360"/>
      </w:pPr>
      <w:rPr>
        <w:rFonts w:hint="default"/>
        <w:lang w:val="en-US" w:eastAsia="en-US" w:bidi="en-US"/>
      </w:rPr>
    </w:lvl>
    <w:lvl w:ilvl="5" w:tplc="DE261810">
      <w:numFmt w:val="bullet"/>
      <w:lvlText w:val="•"/>
      <w:lvlJc w:val="left"/>
      <w:pPr>
        <w:ind w:left="4249" w:hanging="360"/>
      </w:pPr>
      <w:rPr>
        <w:rFonts w:hint="default"/>
        <w:lang w:val="en-US" w:eastAsia="en-US" w:bidi="en-US"/>
      </w:rPr>
    </w:lvl>
    <w:lvl w:ilvl="6" w:tplc="8EDC09EE">
      <w:numFmt w:val="bullet"/>
      <w:lvlText w:val="•"/>
      <w:lvlJc w:val="left"/>
      <w:pPr>
        <w:ind w:left="5007" w:hanging="360"/>
      </w:pPr>
      <w:rPr>
        <w:rFonts w:hint="default"/>
        <w:lang w:val="en-US" w:eastAsia="en-US" w:bidi="en-US"/>
      </w:rPr>
    </w:lvl>
    <w:lvl w:ilvl="7" w:tplc="44AE16C4">
      <w:numFmt w:val="bullet"/>
      <w:lvlText w:val="•"/>
      <w:lvlJc w:val="left"/>
      <w:pPr>
        <w:ind w:left="5765" w:hanging="360"/>
      </w:pPr>
      <w:rPr>
        <w:rFonts w:hint="default"/>
        <w:lang w:val="en-US" w:eastAsia="en-US" w:bidi="en-US"/>
      </w:rPr>
    </w:lvl>
    <w:lvl w:ilvl="8" w:tplc="9EE09B8A">
      <w:numFmt w:val="bullet"/>
      <w:lvlText w:val="•"/>
      <w:lvlJc w:val="left"/>
      <w:pPr>
        <w:ind w:left="6523" w:hanging="360"/>
      </w:pPr>
      <w:rPr>
        <w:rFonts w:hint="default"/>
        <w:lang w:val="en-US" w:eastAsia="en-US" w:bidi="en-US"/>
      </w:rPr>
    </w:lvl>
  </w:abstractNum>
  <w:abstractNum w:abstractNumId="20" w15:restartNumberingAfterBreak="0">
    <w:nsid w:val="44053854"/>
    <w:multiLevelType w:val="hybridMultilevel"/>
    <w:tmpl w:val="6E788532"/>
    <w:lvl w:ilvl="0" w:tplc="70887686">
      <w:numFmt w:val="bullet"/>
      <w:lvlText w:val=""/>
      <w:lvlJc w:val="left"/>
      <w:pPr>
        <w:ind w:left="467" w:hanging="360"/>
      </w:pPr>
      <w:rPr>
        <w:rFonts w:ascii="Symbol" w:eastAsia="Symbol" w:hAnsi="Symbol" w:cs="Symbol" w:hint="default"/>
        <w:w w:val="99"/>
        <w:sz w:val="20"/>
        <w:szCs w:val="20"/>
        <w:lang w:val="en-US" w:eastAsia="en-US" w:bidi="en-US"/>
      </w:rPr>
    </w:lvl>
    <w:lvl w:ilvl="1" w:tplc="6D04AE98">
      <w:numFmt w:val="bullet"/>
      <w:lvlText w:val="•"/>
      <w:lvlJc w:val="left"/>
      <w:pPr>
        <w:ind w:left="1217" w:hanging="360"/>
      </w:pPr>
      <w:rPr>
        <w:rFonts w:hint="default"/>
        <w:lang w:val="en-US" w:eastAsia="en-US" w:bidi="en-US"/>
      </w:rPr>
    </w:lvl>
    <w:lvl w:ilvl="2" w:tplc="8EEEA6D0">
      <w:numFmt w:val="bullet"/>
      <w:lvlText w:val="•"/>
      <w:lvlJc w:val="left"/>
      <w:pPr>
        <w:ind w:left="1975" w:hanging="360"/>
      </w:pPr>
      <w:rPr>
        <w:rFonts w:hint="default"/>
        <w:lang w:val="en-US" w:eastAsia="en-US" w:bidi="en-US"/>
      </w:rPr>
    </w:lvl>
    <w:lvl w:ilvl="3" w:tplc="100CD806">
      <w:numFmt w:val="bullet"/>
      <w:lvlText w:val="•"/>
      <w:lvlJc w:val="left"/>
      <w:pPr>
        <w:ind w:left="2733" w:hanging="360"/>
      </w:pPr>
      <w:rPr>
        <w:rFonts w:hint="default"/>
        <w:lang w:val="en-US" w:eastAsia="en-US" w:bidi="en-US"/>
      </w:rPr>
    </w:lvl>
    <w:lvl w:ilvl="4" w:tplc="FE68807C">
      <w:numFmt w:val="bullet"/>
      <w:lvlText w:val="•"/>
      <w:lvlJc w:val="left"/>
      <w:pPr>
        <w:ind w:left="3491" w:hanging="360"/>
      </w:pPr>
      <w:rPr>
        <w:rFonts w:hint="default"/>
        <w:lang w:val="en-US" w:eastAsia="en-US" w:bidi="en-US"/>
      </w:rPr>
    </w:lvl>
    <w:lvl w:ilvl="5" w:tplc="BABE8902">
      <w:numFmt w:val="bullet"/>
      <w:lvlText w:val="•"/>
      <w:lvlJc w:val="left"/>
      <w:pPr>
        <w:ind w:left="4249" w:hanging="360"/>
      </w:pPr>
      <w:rPr>
        <w:rFonts w:hint="default"/>
        <w:lang w:val="en-US" w:eastAsia="en-US" w:bidi="en-US"/>
      </w:rPr>
    </w:lvl>
    <w:lvl w:ilvl="6" w:tplc="9E6AB104">
      <w:numFmt w:val="bullet"/>
      <w:lvlText w:val="•"/>
      <w:lvlJc w:val="left"/>
      <w:pPr>
        <w:ind w:left="5007" w:hanging="360"/>
      </w:pPr>
      <w:rPr>
        <w:rFonts w:hint="default"/>
        <w:lang w:val="en-US" w:eastAsia="en-US" w:bidi="en-US"/>
      </w:rPr>
    </w:lvl>
    <w:lvl w:ilvl="7" w:tplc="7E32C0CE">
      <w:numFmt w:val="bullet"/>
      <w:lvlText w:val="•"/>
      <w:lvlJc w:val="left"/>
      <w:pPr>
        <w:ind w:left="5765" w:hanging="360"/>
      </w:pPr>
      <w:rPr>
        <w:rFonts w:hint="default"/>
        <w:lang w:val="en-US" w:eastAsia="en-US" w:bidi="en-US"/>
      </w:rPr>
    </w:lvl>
    <w:lvl w:ilvl="8" w:tplc="37A2B1F0">
      <w:numFmt w:val="bullet"/>
      <w:lvlText w:val="•"/>
      <w:lvlJc w:val="left"/>
      <w:pPr>
        <w:ind w:left="6523" w:hanging="360"/>
      </w:pPr>
      <w:rPr>
        <w:rFonts w:hint="default"/>
        <w:lang w:val="en-US" w:eastAsia="en-US" w:bidi="en-US"/>
      </w:rPr>
    </w:lvl>
  </w:abstractNum>
  <w:abstractNum w:abstractNumId="21" w15:restartNumberingAfterBreak="0">
    <w:nsid w:val="468E7957"/>
    <w:multiLevelType w:val="hybridMultilevel"/>
    <w:tmpl w:val="85BE6A8C"/>
    <w:lvl w:ilvl="0" w:tplc="1BE46904">
      <w:numFmt w:val="bullet"/>
      <w:lvlText w:val=""/>
      <w:lvlJc w:val="left"/>
      <w:pPr>
        <w:ind w:left="467" w:hanging="360"/>
      </w:pPr>
      <w:rPr>
        <w:rFonts w:ascii="Symbol" w:eastAsia="Symbol" w:hAnsi="Symbol" w:cs="Symbol" w:hint="default"/>
        <w:w w:val="99"/>
        <w:sz w:val="20"/>
        <w:szCs w:val="20"/>
        <w:lang w:val="en-US" w:eastAsia="en-US" w:bidi="en-US"/>
      </w:rPr>
    </w:lvl>
    <w:lvl w:ilvl="1" w:tplc="49C0AEC4">
      <w:numFmt w:val="bullet"/>
      <w:lvlText w:val="•"/>
      <w:lvlJc w:val="left"/>
      <w:pPr>
        <w:ind w:left="1217" w:hanging="360"/>
      </w:pPr>
      <w:rPr>
        <w:rFonts w:hint="default"/>
        <w:lang w:val="en-US" w:eastAsia="en-US" w:bidi="en-US"/>
      </w:rPr>
    </w:lvl>
    <w:lvl w:ilvl="2" w:tplc="162E52A8">
      <w:numFmt w:val="bullet"/>
      <w:lvlText w:val="•"/>
      <w:lvlJc w:val="left"/>
      <w:pPr>
        <w:ind w:left="1975" w:hanging="360"/>
      </w:pPr>
      <w:rPr>
        <w:rFonts w:hint="default"/>
        <w:lang w:val="en-US" w:eastAsia="en-US" w:bidi="en-US"/>
      </w:rPr>
    </w:lvl>
    <w:lvl w:ilvl="3" w:tplc="534CF916">
      <w:numFmt w:val="bullet"/>
      <w:lvlText w:val="•"/>
      <w:lvlJc w:val="left"/>
      <w:pPr>
        <w:ind w:left="2733" w:hanging="360"/>
      </w:pPr>
      <w:rPr>
        <w:rFonts w:hint="default"/>
        <w:lang w:val="en-US" w:eastAsia="en-US" w:bidi="en-US"/>
      </w:rPr>
    </w:lvl>
    <w:lvl w:ilvl="4" w:tplc="7C00829A">
      <w:numFmt w:val="bullet"/>
      <w:lvlText w:val="•"/>
      <w:lvlJc w:val="left"/>
      <w:pPr>
        <w:ind w:left="3491" w:hanging="360"/>
      </w:pPr>
      <w:rPr>
        <w:rFonts w:hint="default"/>
        <w:lang w:val="en-US" w:eastAsia="en-US" w:bidi="en-US"/>
      </w:rPr>
    </w:lvl>
    <w:lvl w:ilvl="5" w:tplc="DCA8B306">
      <w:numFmt w:val="bullet"/>
      <w:lvlText w:val="•"/>
      <w:lvlJc w:val="left"/>
      <w:pPr>
        <w:ind w:left="4249" w:hanging="360"/>
      </w:pPr>
      <w:rPr>
        <w:rFonts w:hint="default"/>
        <w:lang w:val="en-US" w:eastAsia="en-US" w:bidi="en-US"/>
      </w:rPr>
    </w:lvl>
    <w:lvl w:ilvl="6" w:tplc="8350209A">
      <w:numFmt w:val="bullet"/>
      <w:lvlText w:val="•"/>
      <w:lvlJc w:val="left"/>
      <w:pPr>
        <w:ind w:left="5007" w:hanging="360"/>
      </w:pPr>
      <w:rPr>
        <w:rFonts w:hint="default"/>
        <w:lang w:val="en-US" w:eastAsia="en-US" w:bidi="en-US"/>
      </w:rPr>
    </w:lvl>
    <w:lvl w:ilvl="7" w:tplc="0F2C79E4">
      <w:numFmt w:val="bullet"/>
      <w:lvlText w:val="•"/>
      <w:lvlJc w:val="left"/>
      <w:pPr>
        <w:ind w:left="5765" w:hanging="360"/>
      </w:pPr>
      <w:rPr>
        <w:rFonts w:hint="default"/>
        <w:lang w:val="en-US" w:eastAsia="en-US" w:bidi="en-US"/>
      </w:rPr>
    </w:lvl>
    <w:lvl w:ilvl="8" w:tplc="9B5E0B8C">
      <w:numFmt w:val="bullet"/>
      <w:lvlText w:val="•"/>
      <w:lvlJc w:val="left"/>
      <w:pPr>
        <w:ind w:left="6523" w:hanging="360"/>
      </w:pPr>
      <w:rPr>
        <w:rFonts w:hint="default"/>
        <w:lang w:val="en-US" w:eastAsia="en-US" w:bidi="en-US"/>
      </w:rPr>
    </w:lvl>
  </w:abstractNum>
  <w:abstractNum w:abstractNumId="22" w15:restartNumberingAfterBreak="0">
    <w:nsid w:val="4A235962"/>
    <w:multiLevelType w:val="hybridMultilevel"/>
    <w:tmpl w:val="AF9440F2"/>
    <w:lvl w:ilvl="0" w:tplc="13982464">
      <w:numFmt w:val="bullet"/>
      <w:lvlText w:val=""/>
      <w:lvlJc w:val="left"/>
      <w:pPr>
        <w:ind w:left="467" w:hanging="360"/>
      </w:pPr>
      <w:rPr>
        <w:rFonts w:ascii="Symbol" w:eastAsia="Symbol" w:hAnsi="Symbol" w:cs="Symbol" w:hint="default"/>
        <w:w w:val="99"/>
        <w:sz w:val="20"/>
        <w:szCs w:val="20"/>
        <w:lang w:val="en-US" w:eastAsia="en-US" w:bidi="en-US"/>
      </w:rPr>
    </w:lvl>
    <w:lvl w:ilvl="1" w:tplc="52A6F95C">
      <w:numFmt w:val="bullet"/>
      <w:lvlText w:val="•"/>
      <w:lvlJc w:val="left"/>
      <w:pPr>
        <w:ind w:left="1217" w:hanging="360"/>
      </w:pPr>
      <w:rPr>
        <w:rFonts w:hint="default"/>
        <w:lang w:val="en-US" w:eastAsia="en-US" w:bidi="en-US"/>
      </w:rPr>
    </w:lvl>
    <w:lvl w:ilvl="2" w:tplc="EEDC2320">
      <w:numFmt w:val="bullet"/>
      <w:lvlText w:val="•"/>
      <w:lvlJc w:val="left"/>
      <w:pPr>
        <w:ind w:left="1975" w:hanging="360"/>
      </w:pPr>
      <w:rPr>
        <w:rFonts w:hint="default"/>
        <w:lang w:val="en-US" w:eastAsia="en-US" w:bidi="en-US"/>
      </w:rPr>
    </w:lvl>
    <w:lvl w:ilvl="3" w:tplc="C3B6BE7A">
      <w:numFmt w:val="bullet"/>
      <w:lvlText w:val="•"/>
      <w:lvlJc w:val="left"/>
      <w:pPr>
        <w:ind w:left="2733" w:hanging="360"/>
      </w:pPr>
      <w:rPr>
        <w:rFonts w:hint="default"/>
        <w:lang w:val="en-US" w:eastAsia="en-US" w:bidi="en-US"/>
      </w:rPr>
    </w:lvl>
    <w:lvl w:ilvl="4" w:tplc="E084E27E">
      <w:numFmt w:val="bullet"/>
      <w:lvlText w:val="•"/>
      <w:lvlJc w:val="left"/>
      <w:pPr>
        <w:ind w:left="3491" w:hanging="360"/>
      </w:pPr>
      <w:rPr>
        <w:rFonts w:hint="default"/>
        <w:lang w:val="en-US" w:eastAsia="en-US" w:bidi="en-US"/>
      </w:rPr>
    </w:lvl>
    <w:lvl w:ilvl="5" w:tplc="865268AA">
      <w:numFmt w:val="bullet"/>
      <w:lvlText w:val="•"/>
      <w:lvlJc w:val="left"/>
      <w:pPr>
        <w:ind w:left="4249" w:hanging="360"/>
      </w:pPr>
      <w:rPr>
        <w:rFonts w:hint="default"/>
        <w:lang w:val="en-US" w:eastAsia="en-US" w:bidi="en-US"/>
      </w:rPr>
    </w:lvl>
    <w:lvl w:ilvl="6" w:tplc="C526FC30">
      <w:numFmt w:val="bullet"/>
      <w:lvlText w:val="•"/>
      <w:lvlJc w:val="left"/>
      <w:pPr>
        <w:ind w:left="5007" w:hanging="360"/>
      </w:pPr>
      <w:rPr>
        <w:rFonts w:hint="default"/>
        <w:lang w:val="en-US" w:eastAsia="en-US" w:bidi="en-US"/>
      </w:rPr>
    </w:lvl>
    <w:lvl w:ilvl="7" w:tplc="679AE51E">
      <w:numFmt w:val="bullet"/>
      <w:lvlText w:val="•"/>
      <w:lvlJc w:val="left"/>
      <w:pPr>
        <w:ind w:left="5765" w:hanging="360"/>
      </w:pPr>
      <w:rPr>
        <w:rFonts w:hint="default"/>
        <w:lang w:val="en-US" w:eastAsia="en-US" w:bidi="en-US"/>
      </w:rPr>
    </w:lvl>
    <w:lvl w:ilvl="8" w:tplc="3440EEFA">
      <w:numFmt w:val="bullet"/>
      <w:lvlText w:val="•"/>
      <w:lvlJc w:val="left"/>
      <w:pPr>
        <w:ind w:left="6523" w:hanging="360"/>
      </w:pPr>
      <w:rPr>
        <w:rFonts w:hint="default"/>
        <w:lang w:val="en-US" w:eastAsia="en-US" w:bidi="en-US"/>
      </w:rPr>
    </w:lvl>
  </w:abstractNum>
  <w:abstractNum w:abstractNumId="23" w15:restartNumberingAfterBreak="0">
    <w:nsid w:val="4FC61B0B"/>
    <w:multiLevelType w:val="hybridMultilevel"/>
    <w:tmpl w:val="55E00E66"/>
    <w:lvl w:ilvl="0" w:tplc="DD849F48">
      <w:numFmt w:val="bullet"/>
      <w:lvlText w:val=""/>
      <w:lvlJc w:val="left"/>
      <w:pPr>
        <w:ind w:left="467" w:hanging="360"/>
      </w:pPr>
      <w:rPr>
        <w:rFonts w:ascii="Symbol" w:eastAsia="Symbol" w:hAnsi="Symbol" w:cs="Symbol" w:hint="default"/>
        <w:w w:val="99"/>
        <w:sz w:val="20"/>
        <w:szCs w:val="20"/>
        <w:lang w:val="en-US" w:eastAsia="en-US" w:bidi="en-US"/>
      </w:rPr>
    </w:lvl>
    <w:lvl w:ilvl="1" w:tplc="3CD0513A">
      <w:numFmt w:val="bullet"/>
      <w:lvlText w:val="•"/>
      <w:lvlJc w:val="left"/>
      <w:pPr>
        <w:ind w:left="1217" w:hanging="360"/>
      </w:pPr>
      <w:rPr>
        <w:rFonts w:hint="default"/>
        <w:lang w:val="en-US" w:eastAsia="en-US" w:bidi="en-US"/>
      </w:rPr>
    </w:lvl>
    <w:lvl w:ilvl="2" w:tplc="91ACEC9A">
      <w:numFmt w:val="bullet"/>
      <w:lvlText w:val="•"/>
      <w:lvlJc w:val="left"/>
      <w:pPr>
        <w:ind w:left="1975" w:hanging="360"/>
      </w:pPr>
      <w:rPr>
        <w:rFonts w:hint="default"/>
        <w:lang w:val="en-US" w:eastAsia="en-US" w:bidi="en-US"/>
      </w:rPr>
    </w:lvl>
    <w:lvl w:ilvl="3" w:tplc="7E7E4C62">
      <w:numFmt w:val="bullet"/>
      <w:lvlText w:val="•"/>
      <w:lvlJc w:val="left"/>
      <w:pPr>
        <w:ind w:left="2733" w:hanging="360"/>
      </w:pPr>
      <w:rPr>
        <w:rFonts w:hint="default"/>
        <w:lang w:val="en-US" w:eastAsia="en-US" w:bidi="en-US"/>
      </w:rPr>
    </w:lvl>
    <w:lvl w:ilvl="4" w:tplc="B7F8232E">
      <w:numFmt w:val="bullet"/>
      <w:lvlText w:val="•"/>
      <w:lvlJc w:val="left"/>
      <w:pPr>
        <w:ind w:left="3491" w:hanging="360"/>
      </w:pPr>
      <w:rPr>
        <w:rFonts w:hint="default"/>
        <w:lang w:val="en-US" w:eastAsia="en-US" w:bidi="en-US"/>
      </w:rPr>
    </w:lvl>
    <w:lvl w:ilvl="5" w:tplc="003A208C">
      <w:numFmt w:val="bullet"/>
      <w:lvlText w:val="•"/>
      <w:lvlJc w:val="left"/>
      <w:pPr>
        <w:ind w:left="4249" w:hanging="360"/>
      </w:pPr>
      <w:rPr>
        <w:rFonts w:hint="default"/>
        <w:lang w:val="en-US" w:eastAsia="en-US" w:bidi="en-US"/>
      </w:rPr>
    </w:lvl>
    <w:lvl w:ilvl="6" w:tplc="E8A8276C">
      <w:numFmt w:val="bullet"/>
      <w:lvlText w:val="•"/>
      <w:lvlJc w:val="left"/>
      <w:pPr>
        <w:ind w:left="5007" w:hanging="360"/>
      </w:pPr>
      <w:rPr>
        <w:rFonts w:hint="default"/>
        <w:lang w:val="en-US" w:eastAsia="en-US" w:bidi="en-US"/>
      </w:rPr>
    </w:lvl>
    <w:lvl w:ilvl="7" w:tplc="CE0670A0">
      <w:numFmt w:val="bullet"/>
      <w:lvlText w:val="•"/>
      <w:lvlJc w:val="left"/>
      <w:pPr>
        <w:ind w:left="5765" w:hanging="360"/>
      </w:pPr>
      <w:rPr>
        <w:rFonts w:hint="default"/>
        <w:lang w:val="en-US" w:eastAsia="en-US" w:bidi="en-US"/>
      </w:rPr>
    </w:lvl>
    <w:lvl w:ilvl="8" w:tplc="1E7E275E">
      <w:numFmt w:val="bullet"/>
      <w:lvlText w:val="•"/>
      <w:lvlJc w:val="left"/>
      <w:pPr>
        <w:ind w:left="6523" w:hanging="360"/>
      </w:pPr>
      <w:rPr>
        <w:rFonts w:hint="default"/>
        <w:lang w:val="en-US" w:eastAsia="en-US" w:bidi="en-US"/>
      </w:rPr>
    </w:lvl>
  </w:abstractNum>
  <w:abstractNum w:abstractNumId="24" w15:restartNumberingAfterBreak="0">
    <w:nsid w:val="5450593E"/>
    <w:multiLevelType w:val="hybridMultilevel"/>
    <w:tmpl w:val="D24ADD50"/>
    <w:lvl w:ilvl="0" w:tplc="094AA754">
      <w:numFmt w:val="bullet"/>
      <w:lvlText w:val=""/>
      <w:lvlJc w:val="left"/>
      <w:pPr>
        <w:ind w:left="467" w:hanging="360"/>
      </w:pPr>
      <w:rPr>
        <w:rFonts w:ascii="Symbol" w:eastAsia="Symbol" w:hAnsi="Symbol" w:cs="Symbol" w:hint="default"/>
        <w:w w:val="99"/>
        <w:sz w:val="20"/>
        <w:szCs w:val="20"/>
        <w:lang w:val="en-US" w:eastAsia="en-US" w:bidi="en-US"/>
      </w:rPr>
    </w:lvl>
    <w:lvl w:ilvl="1" w:tplc="F48658F0">
      <w:numFmt w:val="bullet"/>
      <w:lvlText w:val="•"/>
      <w:lvlJc w:val="left"/>
      <w:pPr>
        <w:ind w:left="1217" w:hanging="360"/>
      </w:pPr>
      <w:rPr>
        <w:rFonts w:hint="default"/>
        <w:lang w:val="en-US" w:eastAsia="en-US" w:bidi="en-US"/>
      </w:rPr>
    </w:lvl>
    <w:lvl w:ilvl="2" w:tplc="5622AE34">
      <w:numFmt w:val="bullet"/>
      <w:lvlText w:val="•"/>
      <w:lvlJc w:val="left"/>
      <w:pPr>
        <w:ind w:left="1975" w:hanging="360"/>
      </w:pPr>
      <w:rPr>
        <w:rFonts w:hint="default"/>
        <w:lang w:val="en-US" w:eastAsia="en-US" w:bidi="en-US"/>
      </w:rPr>
    </w:lvl>
    <w:lvl w:ilvl="3" w:tplc="9194691C">
      <w:numFmt w:val="bullet"/>
      <w:lvlText w:val="•"/>
      <w:lvlJc w:val="left"/>
      <w:pPr>
        <w:ind w:left="2733" w:hanging="360"/>
      </w:pPr>
      <w:rPr>
        <w:rFonts w:hint="default"/>
        <w:lang w:val="en-US" w:eastAsia="en-US" w:bidi="en-US"/>
      </w:rPr>
    </w:lvl>
    <w:lvl w:ilvl="4" w:tplc="C3E6C912">
      <w:numFmt w:val="bullet"/>
      <w:lvlText w:val="•"/>
      <w:lvlJc w:val="left"/>
      <w:pPr>
        <w:ind w:left="3491" w:hanging="360"/>
      </w:pPr>
      <w:rPr>
        <w:rFonts w:hint="default"/>
        <w:lang w:val="en-US" w:eastAsia="en-US" w:bidi="en-US"/>
      </w:rPr>
    </w:lvl>
    <w:lvl w:ilvl="5" w:tplc="6D56DE64">
      <w:numFmt w:val="bullet"/>
      <w:lvlText w:val="•"/>
      <w:lvlJc w:val="left"/>
      <w:pPr>
        <w:ind w:left="4249" w:hanging="360"/>
      </w:pPr>
      <w:rPr>
        <w:rFonts w:hint="default"/>
        <w:lang w:val="en-US" w:eastAsia="en-US" w:bidi="en-US"/>
      </w:rPr>
    </w:lvl>
    <w:lvl w:ilvl="6" w:tplc="5D085F86">
      <w:numFmt w:val="bullet"/>
      <w:lvlText w:val="•"/>
      <w:lvlJc w:val="left"/>
      <w:pPr>
        <w:ind w:left="5007" w:hanging="360"/>
      </w:pPr>
      <w:rPr>
        <w:rFonts w:hint="default"/>
        <w:lang w:val="en-US" w:eastAsia="en-US" w:bidi="en-US"/>
      </w:rPr>
    </w:lvl>
    <w:lvl w:ilvl="7" w:tplc="F5B8553C">
      <w:numFmt w:val="bullet"/>
      <w:lvlText w:val="•"/>
      <w:lvlJc w:val="left"/>
      <w:pPr>
        <w:ind w:left="5765" w:hanging="360"/>
      </w:pPr>
      <w:rPr>
        <w:rFonts w:hint="default"/>
        <w:lang w:val="en-US" w:eastAsia="en-US" w:bidi="en-US"/>
      </w:rPr>
    </w:lvl>
    <w:lvl w:ilvl="8" w:tplc="405A0ECE">
      <w:numFmt w:val="bullet"/>
      <w:lvlText w:val="•"/>
      <w:lvlJc w:val="left"/>
      <w:pPr>
        <w:ind w:left="6523" w:hanging="360"/>
      </w:pPr>
      <w:rPr>
        <w:rFonts w:hint="default"/>
        <w:lang w:val="en-US" w:eastAsia="en-US" w:bidi="en-US"/>
      </w:rPr>
    </w:lvl>
  </w:abstractNum>
  <w:abstractNum w:abstractNumId="25" w15:restartNumberingAfterBreak="0">
    <w:nsid w:val="54FF72BF"/>
    <w:multiLevelType w:val="hybridMultilevel"/>
    <w:tmpl w:val="A4420E32"/>
    <w:lvl w:ilvl="0" w:tplc="15BA0300">
      <w:numFmt w:val="bullet"/>
      <w:lvlText w:val=""/>
      <w:lvlJc w:val="left"/>
      <w:pPr>
        <w:ind w:left="467" w:hanging="360"/>
      </w:pPr>
      <w:rPr>
        <w:rFonts w:ascii="Symbol" w:eastAsia="Symbol" w:hAnsi="Symbol" w:cs="Symbol" w:hint="default"/>
        <w:w w:val="99"/>
        <w:sz w:val="20"/>
        <w:szCs w:val="20"/>
        <w:lang w:val="en-US" w:eastAsia="en-US" w:bidi="en-US"/>
      </w:rPr>
    </w:lvl>
    <w:lvl w:ilvl="1" w:tplc="573ADB38">
      <w:numFmt w:val="bullet"/>
      <w:lvlText w:val="•"/>
      <w:lvlJc w:val="left"/>
      <w:pPr>
        <w:ind w:left="1217" w:hanging="360"/>
      </w:pPr>
      <w:rPr>
        <w:rFonts w:hint="default"/>
        <w:lang w:val="en-US" w:eastAsia="en-US" w:bidi="en-US"/>
      </w:rPr>
    </w:lvl>
    <w:lvl w:ilvl="2" w:tplc="7D6C37BE">
      <w:numFmt w:val="bullet"/>
      <w:lvlText w:val="•"/>
      <w:lvlJc w:val="left"/>
      <w:pPr>
        <w:ind w:left="1975" w:hanging="360"/>
      </w:pPr>
      <w:rPr>
        <w:rFonts w:hint="default"/>
        <w:lang w:val="en-US" w:eastAsia="en-US" w:bidi="en-US"/>
      </w:rPr>
    </w:lvl>
    <w:lvl w:ilvl="3" w:tplc="F36E72A6">
      <w:numFmt w:val="bullet"/>
      <w:lvlText w:val="•"/>
      <w:lvlJc w:val="left"/>
      <w:pPr>
        <w:ind w:left="2733" w:hanging="360"/>
      </w:pPr>
      <w:rPr>
        <w:rFonts w:hint="default"/>
        <w:lang w:val="en-US" w:eastAsia="en-US" w:bidi="en-US"/>
      </w:rPr>
    </w:lvl>
    <w:lvl w:ilvl="4" w:tplc="DF6CCCDE">
      <w:numFmt w:val="bullet"/>
      <w:lvlText w:val="•"/>
      <w:lvlJc w:val="left"/>
      <w:pPr>
        <w:ind w:left="3491" w:hanging="360"/>
      </w:pPr>
      <w:rPr>
        <w:rFonts w:hint="default"/>
        <w:lang w:val="en-US" w:eastAsia="en-US" w:bidi="en-US"/>
      </w:rPr>
    </w:lvl>
    <w:lvl w:ilvl="5" w:tplc="208C200C">
      <w:numFmt w:val="bullet"/>
      <w:lvlText w:val="•"/>
      <w:lvlJc w:val="left"/>
      <w:pPr>
        <w:ind w:left="4249" w:hanging="360"/>
      </w:pPr>
      <w:rPr>
        <w:rFonts w:hint="default"/>
        <w:lang w:val="en-US" w:eastAsia="en-US" w:bidi="en-US"/>
      </w:rPr>
    </w:lvl>
    <w:lvl w:ilvl="6" w:tplc="B3FA07CA">
      <w:numFmt w:val="bullet"/>
      <w:lvlText w:val="•"/>
      <w:lvlJc w:val="left"/>
      <w:pPr>
        <w:ind w:left="5007" w:hanging="360"/>
      </w:pPr>
      <w:rPr>
        <w:rFonts w:hint="default"/>
        <w:lang w:val="en-US" w:eastAsia="en-US" w:bidi="en-US"/>
      </w:rPr>
    </w:lvl>
    <w:lvl w:ilvl="7" w:tplc="1D187800">
      <w:numFmt w:val="bullet"/>
      <w:lvlText w:val="•"/>
      <w:lvlJc w:val="left"/>
      <w:pPr>
        <w:ind w:left="5765" w:hanging="360"/>
      </w:pPr>
      <w:rPr>
        <w:rFonts w:hint="default"/>
        <w:lang w:val="en-US" w:eastAsia="en-US" w:bidi="en-US"/>
      </w:rPr>
    </w:lvl>
    <w:lvl w:ilvl="8" w:tplc="0FF6A3BC">
      <w:numFmt w:val="bullet"/>
      <w:lvlText w:val="•"/>
      <w:lvlJc w:val="left"/>
      <w:pPr>
        <w:ind w:left="6523" w:hanging="360"/>
      </w:pPr>
      <w:rPr>
        <w:rFonts w:hint="default"/>
        <w:lang w:val="en-US" w:eastAsia="en-US" w:bidi="en-US"/>
      </w:rPr>
    </w:lvl>
  </w:abstractNum>
  <w:abstractNum w:abstractNumId="26" w15:restartNumberingAfterBreak="0">
    <w:nsid w:val="5A4E3728"/>
    <w:multiLevelType w:val="hybridMultilevel"/>
    <w:tmpl w:val="958E15F6"/>
    <w:lvl w:ilvl="0" w:tplc="EBC0CBE8">
      <w:numFmt w:val="bullet"/>
      <w:lvlText w:val=""/>
      <w:lvlJc w:val="left"/>
      <w:pPr>
        <w:ind w:left="467" w:hanging="360"/>
      </w:pPr>
      <w:rPr>
        <w:rFonts w:ascii="Symbol" w:eastAsia="Symbol" w:hAnsi="Symbol" w:cs="Symbol" w:hint="default"/>
        <w:w w:val="99"/>
        <w:sz w:val="20"/>
        <w:szCs w:val="20"/>
        <w:lang w:val="en-US" w:eastAsia="en-US" w:bidi="en-US"/>
      </w:rPr>
    </w:lvl>
    <w:lvl w:ilvl="1" w:tplc="007AB8CA">
      <w:numFmt w:val="bullet"/>
      <w:lvlText w:val="•"/>
      <w:lvlJc w:val="left"/>
      <w:pPr>
        <w:ind w:left="1217" w:hanging="360"/>
      </w:pPr>
      <w:rPr>
        <w:rFonts w:hint="default"/>
        <w:lang w:val="en-US" w:eastAsia="en-US" w:bidi="en-US"/>
      </w:rPr>
    </w:lvl>
    <w:lvl w:ilvl="2" w:tplc="B2CAA694">
      <w:numFmt w:val="bullet"/>
      <w:lvlText w:val="•"/>
      <w:lvlJc w:val="left"/>
      <w:pPr>
        <w:ind w:left="1975" w:hanging="360"/>
      </w:pPr>
      <w:rPr>
        <w:rFonts w:hint="default"/>
        <w:lang w:val="en-US" w:eastAsia="en-US" w:bidi="en-US"/>
      </w:rPr>
    </w:lvl>
    <w:lvl w:ilvl="3" w:tplc="2C784B18">
      <w:numFmt w:val="bullet"/>
      <w:lvlText w:val="•"/>
      <w:lvlJc w:val="left"/>
      <w:pPr>
        <w:ind w:left="2733" w:hanging="360"/>
      </w:pPr>
      <w:rPr>
        <w:rFonts w:hint="default"/>
        <w:lang w:val="en-US" w:eastAsia="en-US" w:bidi="en-US"/>
      </w:rPr>
    </w:lvl>
    <w:lvl w:ilvl="4" w:tplc="5366DFDC">
      <w:numFmt w:val="bullet"/>
      <w:lvlText w:val="•"/>
      <w:lvlJc w:val="left"/>
      <w:pPr>
        <w:ind w:left="3491" w:hanging="360"/>
      </w:pPr>
      <w:rPr>
        <w:rFonts w:hint="default"/>
        <w:lang w:val="en-US" w:eastAsia="en-US" w:bidi="en-US"/>
      </w:rPr>
    </w:lvl>
    <w:lvl w:ilvl="5" w:tplc="989E8B32">
      <w:numFmt w:val="bullet"/>
      <w:lvlText w:val="•"/>
      <w:lvlJc w:val="left"/>
      <w:pPr>
        <w:ind w:left="4249" w:hanging="360"/>
      </w:pPr>
      <w:rPr>
        <w:rFonts w:hint="default"/>
        <w:lang w:val="en-US" w:eastAsia="en-US" w:bidi="en-US"/>
      </w:rPr>
    </w:lvl>
    <w:lvl w:ilvl="6" w:tplc="78826FB2">
      <w:numFmt w:val="bullet"/>
      <w:lvlText w:val="•"/>
      <w:lvlJc w:val="left"/>
      <w:pPr>
        <w:ind w:left="5007" w:hanging="360"/>
      </w:pPr>
      <w:rPr>
        <w:rFonts w:hint="default"/>
        <w:lang w:val="en-US" w:eastAsia="en-US" w:bidi="en-US"/>
      </w:rPr>
    </w:lvl>
    <w:lvl w:ilvl="7" w:tplc="7924B552">
      <w:numFmt w:val="bullet"/>
      <w:lvlText w:val="•"/>
      <w:lvlJc w:val="left"/>
      <w:pPr>
        <w:ind w:left="5765" w:hanging="360"/>
      </w:pPr>
      <w:rPr>
        <w:rFonts w:hint="default"/>
        <w:lang w:val="en-US" w:eastAsia="en-US" w:bidi="en-US"/>
      </w:rPr>
    </w:lvl>
    <w:lvl w:ilvl="8" w:tplc="9A8C59C0">
      <w:numFmt w:val="bullet"/>
      <w:lvlText w:val="•"/>
      <w:lvlJc w:val="left"/>
      <w:pPr>
        <w:ind w:left="6523" w:hanging="360"/>
      </w:pPr>
      <w:rPr>
        <w:rFonts w:hint="default"/>
        <w:lang w:val="en-US" w:eastAsia="en-US" w:bidi="en-US"/>
      </w:rPr>
    </w:lvl>
  </w:abstractNum>
  <w:abstractNum w:abstractNumId="27" w15:restartNumberingAfterBreak="0">
    <w:nsid w:val="5D8E65C0"/>
    <w:multiLevelType w:val="hybridMultilevel"/>
    <w:tmpl w:val="7EEE13F6"/>
    <w:lvl w:ilvl="0" w:tplc="1882BBC4">
      <w:numFmt w:val="bullet"/>
      <w:lvlText w:val=""/>
      <w:lvlJc w:val="left"/>
      <w:pPr>
        <w:ind w:left="467" w:hanging="360"/>
      </w:pPr>
      <w:rPr>
        <w:rFonts w:ascii="Symbol" w:eastAsia="Symbol" w:hAnsi="Symbol" w:cs="Symbol" w:hint="default"/>
        <w:w w:val="99"/>
        <w:sz w:val="20"/>
        <w:szCs w:val="20"/>
        <w:lang w:val="en-US" w:eastAsia="en-US" w:bidi="en-US"/>
      </w:rPr>
    </w:lvl>
    <w:lvl w:ilvl="1" w:tplc="DEEEC96C">
      <w:numFmt w:val="bullet"/>
      <w:lvlText w:val="•"/>
      <w:lvlJc w:val="left"/>
      <w:pPr>
        <w:ind w:left="1217" w:hanging="360"/>
      </w:pPr>
      <w:rPr>
        <w:rFonts w:hint="default"/>
        <w:lang w:val="en-US" w:eastAsia="en-US" w:bidi="en-US"/>
      </w:rPr>
    </w:lvl>
    <w:lvl w:ilvl="2" w:tplc="C57A6EEC">
      <w:numFmt w:val="bullet"/>
      <w:lvlText w:val="•"/>
      <w:lvlJc w:val="left"/>
      <w:pPr>
        <w:ind w:left="1975" w:hanging="360"/>
      </w:pPr>
      <w:rPr>
        <w:rFonts w:hint="default"/>
        <w:lang w:val="en-US" w:eastAsia="en-US" w:bidi="en-US"/>
      </w:rPr>
    </w:lvl>
    <w:lvl w:ilvl="3" w:tplc="E9F63F62">
      <w:numFmt w:val="bullet"/>
      <w:lvlText w:val="•"/>
      <w:lvlJc w:val="left"/>
      <w:pPr>
        <w:ind w:left="2733" w:hanging="360"/>
      </w:pPr>
      <w:rPr>
        <w:rFonts w:hint="default"/>
        <w:lang w:val="en-US" w:eastAsia="en-US" w:bidi="en-US"/>
      </w:rPr>
    </w:lvl>
    <w:lvl w:ilvl="4" w:tplc="102A7168">
      <w:numFmt w:val="bullet"/>
      <w:lvlText w:val="•"/>
      <w:lvlJc w:val="left"/>
      <w:pPr>
        <w:ind w:left="3491" w:hanging="360"/>
      </w:pPr>
      <w:rPr>
        <w:rFonts w:hint="default"/>
        <w:lang w:val="en-US" w:eastAsia="en-US" w:bidi="en-US"/>
      </w:rPr>
    </w:lvl>
    <w:lvl w:ilvl="5" w:tplc="0F9061DA">
      <w:numFmt w:val="bullet"/>
      <w:lvlText w:val="•"/>
      <w:lvlJc w:val="left"/>
      <w:pPr>
        <w:ind w:left="4249" w:hanging="360"/>
      </w:pPr>
      <w:rPr>
        <w:rFonts w:hint="default"/>
        <w:lang w:val="en-US" w:eastAsia="en-US" w:bidi="en-US"/>
      </w:rPr>
    </w:lvl>
    <w:lvl w:ilvl="6" w:tplc="5BD0C21E">
      <w:numFmt w:val="bullet"/>
      <w:lvlText w:val="•"/>
      <w:lvlJc w:val="left"/>
      <w:pPr>
        <w:ind w:left="5007" w:hanging="360"/>
      </w:pPr>
      <w:rPr>
        <w:rFonts w:hint="default"/>
        <w:lang w:val="en-US" w:eastAsia="en-US" w:bidi="en-US"/>
      </w:rPr>
    </w:lvl>
    <w:lvl w:ilvl="7" w:tplc="9238E02E">
      <w:numFmt w:val="bullet"/>
      <w:lvlText w:val="•"/>
      <w:lvlJc w:val="left"/>
      <w:pPr>
        <w:ind w:left="5765" w:hanging="360"/>
      </w:pPr>
      <w:rPr>
        <w:rFonts w:hint="default"/>
        <w:lang w:val="en-US" w:eastAsia="en-US" w:bidi="en-US"/>
      </w:rPr>
    </w:lvl>
    <w:lvl w:ilvl="8" w:tplc="BE347AF4">
      <w:numFmt w:val="bullet"/>
      <w:lvlText w:val="•"/>
      <w:lvlJc w:val="left"/>
      <w:pPr>
        <w:ind w:left="6523" w:hanging="360"/>
      </w:pPr>
      <w:rPr>
        <w:rFonts w:hint="default"/>
        <w:lang w:val="en-US" w:eastAsia="en-US" w:bidi="en-US"/>
      </w:rPr>
    </w:lvl>
  </w:abstractNum>
  <w:abstractNum w:abstractNumId="28" w15:restartNumberingAfterBreak="0">
    <w:nsid w:val="5FDD5C40"/>
    <w:multiLevelType w:val="hybridMultilevel"/>
    <w:tmpl w:val="948E8502"/>
    <w:lvl w:ilvl="0" w:tplc="01567B22">
      <w:numFmt w:val="bullet"/>
      <w:lvlText w:val=""/>
      <w:lvlJc w:val="left"/>
      <w:pPr>
        <w:ind w:left="467" w:hanging="360"/>
      </w:pPr>
      <w:rPr>
        <w:rFonts w:ascii="Symbol" w:eastAsia="Symbol" w:hAnsi="Symbol" w:cs="Symbol" w:hint="default"/>
        <w:w w:val="99"/>
        <w:sz w:val="20"/>
        <w:szCs w:val="20"/>
        <w:lang w:val="en-US" w:eastAsia="en-US" w:bidi="en-US"/>
      </w:rPr>
    </w:lvl>
    <w:lvl w:ilvl="1" w:tplc="507C1B32">
      <w:numFmt w:val="bullet"/>
      <w:lvlText w:val="•"/>
      <w:lvlJc w:val="left"/>
      <w:pPr>
        <w:ind w:left="1217" w:hanging="360"/>
      </w:pPr>
      <w:rPr>
        <w:rFonts w:hint="default"/>
        <w:lang w:val="en-US" w:eastAsia="en-US" w:bidi="en-US"/>
      </w:rPr>
    </w:lvl>
    <w:lvl w:ilvl="2" w:tplc="B06A863C">
      <w:numFmt w:val="bullet"/>
      <w:lvlText w:val="•"/>
      <w:lvlJc w:val="left"/>
      <w:pPr>
        <w:ind w:left="1975" w:hanging="360"/>
      </w:pPr>
      <w:rPr>
        <w:rFonts w:hint="default"/>
        <w:lang w:val="en-US" w:eastAsia="en-US" w:bidi="en-US"/>
      </w:rPr>
    </w:lvl>
    <w:lvl w:ilvl="3" w:tplc="129A21BA">
      <w:numFmt w:val="bullet"/>
      <w:lvlText w:val="•"/>
      <w:lvlJc w:val="left"/>
      <w:pPr>
        <w:ind w:left="2733" w:hanging="360"/>
      </w:pPr>
      <w:rPr>
        <w:rFonts w:hint="default"/>
        <w:lang w:val="en-US" w:eastAsia="en-US" w:bidi="en-US"/>
      </w:rPr>
    </w:lvl>
    <w:lvl w:ilvl="4" w:tplc="1D12C2C2">
      <w:numFmt w:val="bullet"/>
      <w:lvlText w:val="•"/>
      <w:lvlJc w:val="left"/>
      <w:pPr>
        <w:ind w:left="3491" w:hanging="360"/>
      </w:pPr>
      <w:rPr>
        <w:rFonts w:hint="default"/>
        <w:lang w:val="en-US" w:eastAsia="en-US" w:bidi="en-US"/>
      </w:rPr>
    </w:lvl>
    <w:lvl w:ilvl="5" w:tplc="2B2A3398">
      <w:numFmt w:val="bullet"/>
      <w:lvlText w:val="•"/>
      <w:lvlJc w:val="left"/>
      <w:pPr>
        <w:ind w:left="4249" w:hanging="360"/>
      </w:pPr>
      <w:rPr>
        <w:rFonts w:hint="default"/>
        <w:lang w:val="en-US" w:eastAsia="en-US" w:bidi="en-US"/>
      </w:rPr>
    </w:lvl>
    <w:lvl w:ilvl="6" w:tplc="C9CE8548">
      <w:numFmt w:val="bullet"/>
      <w:lvlText w:val="•"/>
      <w:lvlJc w:val="left"/>
      <w:pPr>
        <w:ind w:left="5007" w:hanging="360"/>
      </w:pPr>
      <w:rPr>
        <w:rFonts w:hint="default"/>
        <w:lang w:val="en-US" w:eastAsia="en-US" w:bidi="en-US"/>
      </w:rPr>
    </w:lvl>
    <w:lvl w:ilvl="7" w:tplc="7D0A67CA">
      <w:numFmt w:val="bullet"/>
      <w:lvlText w:val="•"/>
      <w:lvlJc w:val="left"/>
      <w:pPr>
        <w:ind w:left="5765" w:hanging="360"/>
      </w:pPr>
      <w:rPr>
        <w:rFonts w:hint="default"/>
        <w:lang w:val="en-US" w:eastAsia="en-US" w:bidi="en-US"/>
      </w:rPr>
    </w:lvl>
    <w:lvl w:ilvl="8" w:tplc="15CA6A76">
      <w:numFmt w:val="bullet"/>
      <w:lvlText w:val="•"/>
      <w:lvlJc w:val="left"/>
      <w:pPr>
        <w:ind w:left="6523" w:hanging="360"/>
      </w:pPr>
      <w:rPr>
        <w:rFonts w:hint="default"/>
        <w:lang w:val="en-US" w:eastAsia="en-US" w:bidi="en-US"/>
      </w:rPr>
    </w:lvl>
  </w:abstractNum>
  <w:abstractNum w:abstractNumId="29" w15:restartNumberingAfterBreak="0">
    <w:nsid w:val="67724D84"/>
    <w:multiLevelType w:val="hybridMultilevel"/>
    <w:tmpl w:val="FCA286D8"/>
    <w:lvl w:ilvl="0" w:tplc="90488426">
      <w:numFmt w:val="bullet"/>
      <w:lvlText w:val=""/>
      <w:lvlJc w:val="left"/>
      <w:pPr>
        <w:ind w:left="467" w:hanging="360"/>
      </w:pPr>
      <w:rPr>
        <w:rFonts w:ascii="Symbol" w:eastAsia="Symbol" w:hAnsi="Symbol" w:cs="Symbol" w:hint="default"/>
        <w:w w:val="99"/>
        <w:sz w:val="20"/>
        <w:szCs w:val="20"/>
        <w:lang w:val="en-US" w:eastAsia="en-US" w:bidi="en-US"/>
      </w:rPr>
    </w:lvl>
    <w:lvl w:ilvl="1" w:tplc="2654C12E">
      <w:numFmt w:val="bullet"/>
      <w:lvlText w:val="•"/>
      <w:lvlJc w:val="left"/>
      <w:pPr>
        <w:ind w:left="1217" w:hanging="360"/>
      </w:pPr>
      <w:rPr>
        <w:rFonts w:hint="default"/>
        <w:lang w:val="en-US" w:eastAsia="en-US" w:bidi="en-US"/>
      </w:rPr>
    </w:lvl>
    <w:lvl w:ilvl="2" w:tplc="B7748E42">
      <w:numFmt w:val="bullet"/>
      <w:lvlText w:val="•"/>
      <w:lvlJc w:val="left"/>
      <w:pPr>
        <w:ind w:left="1975" w:hanging="360"/>
      </w:pPr>
      <w:rPr>
        <w:rFonts w:hint="default"/>
        <w:lang w:val="en-US" w:eastAsia="en-US" w:bidi="en-US"/>
      </w:rPr>
    </w:lvl>
    <w:lvl w:ilvl="3" w:tplc="FF668FF2">
      <w:numFmt w:val="bullet"/>
      <w:lvlText w:val="•"/>
      <w:lvlJc w:val="left"/>
      <w:pPr>
        <w:ind w:left="2733" w:hanging="360"/>
      </w:pPr>
      <w:rPr>
        <w:rFonts w:hint="default"/>
        <w:lang w:val="en-US" w:eastAsia="en-US" w:bidi="en-US"/>
      </w:rPr>
    </w:lvl>
    <w:lvl w:ilvl="4" w:tplc="D58AC982">
      <w:numFmt w:val="bullet"/>
      <w:lvlText w:val="•"/>
      <w:lvlJc w:val="left"/>
      <w:pPr>
        <w:ind w:left="3491" w:hanging="360"/>
      </w:pPr>
      <w:rPr>
        <w:rFonts w:hint="default"/>
        <w:lang w:val="en-US" w:eastAsia="en-US" w:bidi="en-US"/>
      </w:rPr>
    </w:lvl>
    <w:lvl w:ilvl="5" w:tplc="2CECC8E6">
      <w:numFmt w:val="bullet"/>
      <w:lvlText w:val="•"/>
      <w:lvlJc w:val="left"/>
      <w:pPr>
        <w:ind w:left="4249" w:hanging="360"/>
      </w:pPr>
      <w:rPr>
        <w:rFonts w:hint="default"/>
        <w:lang w:val="en-US" w:eastAsia="en-US" w:bidi="en-US"/>
      </w:rPr>
    </w:lvl>
    <w:lvl w:ilvl="6" w:tplc="B344B79E">
      <w:numFmt w:val="bullet"/>
      <w:lvlText w:val="•"/>
      <w:lvlJc w:val="left"/>
      <w:pPr>
        <w:ind w:left="5007" w:hanging="360"/>
      </w:pPr>
      <w:rPr>
        <w:rFonts w:hint="default"/>
        <w:lang w:val="en-US" w:eastAsia="en-US" w:bidi="en-US"/>
      </w:rPr>
    </w:lvl>
    <w:lvl w:ilvl="7" w:tplc="C4429A68">
      <w:numFmt w:val="bullet"/>
      <w:lvlText w:val="•"/>
      <w:lvlJc w:val="left"/>
      <w:pPr>
        <w:ind w:left="5765" w:hanging="360"/>
      </w:pPr>
      <w:rPr>
        <w:rFonts w:hint="default"/>
        <w:lang w:val="en-US" w:eastAsia="en-US" w:bidi="en-US"/>
      </w:rPr>
    </w:lvl>
    <w:lvl w:ilvl="8" w:tplc="FBC453E0">
      <w:numFmt w:val="bullet"/>
      <w:lvlText w:val="•"/>
      <w:lvlJc w:val="left"/>
      <w:pPr>
        <w:ind w:left="6523" w:hanging="360"/>
      </w:pPr>
      <w:rPr>
        <w:rFonts w:hint="default"/>
        <w:lang w:val="en-US" w:eastAsia="en-US" w:bidi="en-US"/>
      </w:rPr>
    </w:lvl>
  </w:abstractNum>
  <w:abstractNum w:abstractNumId="30" w15:restartNumberingAfterBreak="0">
    <w:nsid w:val="6AC72BC4"/>
    <w:multiLevelType w:val="hybridMultilevel"/>
    <w:tmpl w:val="80EEB90A"/>
    <w:lvl w:ilvl="0" w:tplc="640EF876">
      <w:numFmt w:val="bullet"/>
      <w:lvlText w:val=""/>
      <w:lvlJc w:val="left"/>
      <w:pPr>
        <w:ind w:left="467" w:hanging="360"/>
      </w:pPr>
      <w:rPr>
        <w:rFonts w:ascii="Symbol" w:eastAsia="Symbol" w:hAnsi="Symbol" w:cs="Symbol" w:hint="default"/>
        <w:w w:val="99"/>
        <w:sz w:val="20"/>
        <w:szCs w:val="20"/>
        <w:lang w:val="en-US" w:eastAsia="en-US" w:bidi="en-US"/>
      </w:rPr>
    </w:lvl>
    <w:lvl w:ilvl="1" w:tplc="93940CEA">
      <w:numFmt w:val="bullet"/>
      <w:lvlText w:val="•"/>
      <w:lvlJc w:val="left"/>
      <w:pPr>
        <w:ind w:left="1217" w:hanging="360"/>
      </w:pPr>
      <w:rPr>
        <w:rFonts w:hint="default"/>
        <w:lang w:val="en-US" w:eastAsia="en-US" w:bidi="en-US"/>
      </w:rPr>
    </w:lvl>
    <w:lvl w:ilvl="2" w:tplc="C100964C">
      <w:numFmt w:val="bullet"/>
      <w:lvlText w:val="•"/>
      <w:lvlJc w:val="left"/>
      <w:pPr>
        <w:ind w:left="1975" w:hanging="360"/>
      </w:pPr>
      <w:rPr>
        <w:rFonts w:hint="default"/>
        <w:lang w:val="en-US" w:eastAsia="en-US" w:bidi="en-US"/>
      </w:rPr>
    </w:lvl>
    <w:lvl w:ilvl="3" w:tplc="900215A6">
      <w:numFmt w:val="bullet"/>
      <w:lvlText w:val="•"/>
      <w:lvlJc w:val="left"/>
      <w:pPr>
        <w:ind w:left="2733" w:hanging="360"/>
      </w:pPr>
      <w:rPr>
        <w:rFonts w:hint="default"/>
        <w:lang w:val="en-US" w:eastAsia="en-US" w:bidi="en-US"/>
      </w:rPr>
    </w:lvl>
    <w:lvl w:ilvl="4" w:tplc="BFC0AA94">
      <w:numFmt w:val="bullet"/>
      <w:lvlText w:val="•"/>
      <w:lvlJc w:val="left"/>
      <w:pPr>
        <w:ind w:left="3491" w:hanging="360"/>
      </w:pPr>
      <w:rPr>
        <w:rFonts w:hint="default"/>
        <w:lang w:val="en-US" w:eastAsia="en-US" w:bidi="en-US"/>
      </w:rPr>
    </w:lvl>
    <w:lvl w:ilvl="5" w:tplc="7FB84D4A">
      <w:numFmt w:val="bullet"/>
      <w:lvlText w:val="•"/>
      <w:lvlJc w:val="left"/>
      <w:pPr>
        <w:ind w:left="4249" w:hanging="360"/>
      </w:pPr>
      <w:rPr>
        <w:rFonts w:hint="default"/>
        <w:lang w:val="en-US" w:eastAsia="en-US" w:bidi="en-US"/>
      </w:rPr>
    </w:lvl>
    <w:lvl w:ilvl="6" w:tplc="9C5AC016">
      <w:numFmt w:val="bullet"/>
      <w:lvlText w:val="•"/>
      <w:lvlJc w:val="left"/>
      <w:pPr>
        <w:ind w:left="5007" w:hanging="360"/>
      </w:pPr>
      <w:rPr>
        <w:rFonts w:hint="default"/>
        <w:lang w:val="en-US" w:eastAsia="en-US" w:bidi="en-US"/>
      </w:rPr>
    </w:lvl>
    <w:lvl w:ilvl="7" w:tplc="C248D334">
      <w:numFmt w:val="bullet"/>
      <w:lvlText w:val="•"/>
      <w:lvlJc w:val="left"/>
      <w:pPr>
        <w:ind w:left="5765" w:hanging="360"/>
      </w:pPr>
      <w:rPr>
        <w:rFonts w:hint="default"/>
        <w:lang w:val="en-US" w:eastAsia="en-US" w:bidi="en-US"/>
      </w:rPr>
    </w:lvl>
    <w:lvl w:ilvl="8" w:tplc="100044BC">
      <w:numFmt w:val="bullet"/>
      <w:lvlText w:val="•"/>
      <w:lvlJc w:val="left"/>
      <w:pPr>
        <w:ind w:left="6523" w:hanging="360"/>
      </w:pPr>
      <w:rPr>
        <w:rFonts w:hint="default"/>
        <w:lang w:val="en-US" w:eastAsia="en-US" w:bidi="en-US"/>
      </w:rPr>
    </w:lvl>
  </w:abstractNum>
  <w:abstractNum w:abstractNumId="31" w15:restartNumberingAfterBreak="0">
    <w:nsid w:val="6DC44C11"/>
    <w:multiLevelType w:val="hybridMultilevel"/>
    <w:tmpl w:val="E6DAFAD0"/>
    <w:lvl w:ilvl="0" w:tplc="8D464492">
      <w:numFmt w:val="bullet"/>
      <w:lvlText w:val=""/>
      <w:lvlJc w:val="left"/>
      <w:pPr>
        <w:ind w:left="467" w:hanging="360"/>
      </w:pPr>
      <w:rPr>
        <w:rFonts w:ascii="Symbol" w:eastAsia="Symbol" w:hAnsi="Symbol" w:cs="Symbol" w:hint="default"/>
        <w:w w:val="99"/>
        <w:sz w:val="20"/>
        <w:szCs w:val="20"/>
        <w:lang w:val="en-US" w:eastAsia="en-US" w:bidi="en-US"/>
      </w:rPr>
    </w:lvl>
    <w:lvl w:ilvl="1" w:tplc="15468A88">
      <w:numFmt w:val="bullet"/>
      <w:lvlText w:val="•"/>
      <w:lvlJc w:val="left"/>
      <w:pPr>
        <w:ind w:left="1217" w:hanging="360"/>
      </w:pPr>
      <w:rPr>
        <w:rFonts w:hint="default"/>
        <w:lang w:val="en-US" w:eastAsia="en-US" w:bidi="en-US"/>
      </w:rPr>
    </w:lvl>
    <w:lvl w:ilvl="2" w:tplc="0A54924C">
      <w:numFmt w:val="bullet"/>
      <w:lvlText w:val="•"/>
      <w:lvlJc w:val="left"/>
      <w:pPr>
        <w:ind w:left="1975" w:hanging="360"/>
      </w:pPr>
      <w:rPr>
        <w:rFonts w:hint="default"/>
        <w:lang w:val="en-US" w:eastAsia="en-US" w:bidi="en-US"/>
      </w:rPr>
    </w:lvl>
    <w:lvl w:ilvl="3" w:tplc="DE4A4D14">
      <w:numFmt w:val="bullet"/>
      <w:lvlText w:val="•"/>
      <w:lvlJc w:val="left"/>
      <w:pPr>
        <w:ind w:left="2733" w:hanging="360"/>
      </w:pPr>
      <w:rPr>
        <w:rFonts w:hint="default"/>
        <w:lang w:val="en-US" w:eastAsia="en-US" w:bidi="en-US"/>
      </w:rPr>
    </w:lvl>
    <w:lvl w:ilvl="4" w:tplc="8A4A9E56">
      <w:numFmt w:val="bullet"/>
      <w:lvlText w:val="•"/>
      <w:lvlJc w:val="left"/>
      <w:pPr>
        <w:ind w:left="3491" w:hanging="360"/>
      </w:pPr>
      <w:rPr>
        <w:rFonts w:hint="default"/>
        <w:lang w:val="en-US" w:eastAsia="en-US" w:bidi="en-US"/>
      </w:rPr>
    </w:lvl>
    <w:lvl w:ilvl="5" w:tplc="DE366E2A">
      <w:numFmt w:val="bullet"/>
      <w:lvlText w:val="•"/>
      <w:lvlJc w:val="left"/>
      <w:pPr>
        <w:ind w:left="4249" w:hanging="360"/>
      </w:pPr>
      <w:rPr>
        <w:rFonts w:hint="default"/>
        <w:lang w:val="en-US" w:eastAsia="en-US" w:bidi="en-US"/>
      </w:rPr>
    </w:lvl>
    <w:lvl w:ilvl="6" w:tplc="A52C19DC">
      <w:numFmt w:val="bullet"/>
      <w:lvlText w:val="•"/>
      <w:lvlJc w:val="left"/>
      <w:pPr>
        <w:ind w:left="5007" w:hanging="360"/>
      </w:pPr>
      <w:rPr>
        <w:rFonts w:hint="default"/>
        <w:lang w:val="en-US" w:eastAsia="en-US" w:bidi="en-US"/>
      </w:rPr>
    </w:lvl>
    <w:lvl w:ilvl="7" w:tplc="5CAA813A">
      <w:numFmt w:val="bullet"/>
      <w:lvlText w:val="•"/>
      <w:lvlJc w:val="left"/>
      <w:pPr>
        <w:ind w:left="5765" w:hanging="360"/>
      </w:pPr>
      <w:rPr>
        <w:rFonts w:hint="default"/>
        <w:lang w:val="en-US" w:eastAsia="en-US" w:bidi="en-US"/>
      </w:rPr>
    </w:lvl>
    <w:lvl w:ilvl="8" w:tplc="2CF4034C">
      <w:numFmt w:val="bullet"/>
      <w:lvlText w:val="•"/>
      <w:lvlJc w:val="left"/>
      <w:pPr>
        <w:ind w:left="6523" w:hanging="360"/>
      </w:pPr>
      <w:rPr>
        <w:rFonts w:hint="default"/>
        <w:lang w:val="en-US" w:eastAsia="en-US" w:bidi="en-US"/>
      </w:rPr>
    </w:lvl>
  </w:abstractNum>
  <w:abstractNum w:abstractNumId="32" w15:restartNumberingAfterBreak="0">
    <w:nsid w:val="6E0E6753"/>
    <w:multiLevelType w:val="hybridMultilevel"/>
    <w:tmpl w:val="2D8CA930"/>
    <w:lvl w:ilvl="0" w:tplc="3124AEDE">
      <w:numFmt w:val="bullet"/>
      <w:lvlText w:val=""/>
      <w:lvlJc w:val="left"/>
      <w:pPr>
        <w:ind w:left="467" w:hanging="360"/>
      </w:pPr>
      <w:rPr>
        <w:rFonts w:ascii="Symbol" w:eastAsia="Symbol" w:hAnsi="Symbol" w:cs="Symbol" w:hint="default"/>
        <w:w w:val="99"/>
        <w:sz w:val="20"/>
        <w:szCs w:val="20"/>
        <w:lang w:val="en-US" w:eastAsia="en-US" w:bidi="en-US"/>
      </w:rPr>
    </w:lvl>
    <w:lvl w:ilvl="1" w:tplc="F454DCEE">
      <w:numFmt w:val="bullet"/>
      <w:lvlText w:val="•"/>
      <w:lvlJc w:val="left"/>
      <w:pPr>
        <w:ind w:left="1217" w:hanging="360"/>
      </w:pPr>
      <w:rPr>
        <w:rFonts w:hint="default"/>
        <w:lang w:val="en-US" w:eastAsia="en-US" w:bidi="en-US"/>
      </w:rPr>
    </w:lvl>
    <w:lvl w:ilvl="2" w:tplc="44C22974">
      <w:numFmt w:val="bullet"/>
      <w:lvlText w:val="•"/>
      <w:lvlJc w:val="left"/>
      <w:pPr>
        <w:ind w:left="1975" w:hanging="360"/>
      </w:pPr>
      <w:rPr>
        <w:rFonts w:hint="default"/>
        <w:lang w:val="en-US" w:eastAsia="en-US" w:bidi="en-US"/>
      </w:rPr>
    </w:lvl>
    <w:lvl w:ilvl="3" w:tplc="89F4C230">
      <w:numFmt w:val="bullet"/>
      <w:lvlText w:val="•"/>
      <w:lvlJc w:val="left"/>
      <w:pPr>
        <w:ind w:left="2733" w:hanging="360"/>
      </w:pPr>
      <w:rPr>
        <w:rFonts w:hint="default"/>
        <w:lang w:val="en-US" w:eastAsia="en-US" w:bidi="en-US"/>
      </w:rPr>
    </w:lvl>
    <w:lvl w:ilvl="4" w:tplc="46B2A722">
      <w:numFmt w:val="bullet"/>
      <w:lvlText w:val="•"/>
      <w:lvlJc w:val="left"/>
      <w:pPr>
        <w:ind w:left="3491" w:hanging="360"/>
      </w:pPr>
      <w:rPr>
        <w:rFonts w:hint="default"/>
        <w:lang w:val="en-US" w:eastAsia="en-US" w:bidi="en-US"/>
      </w:rPr>
    </w:lvl>
    <w:lvl w:ilvl="5" w:tplc="619AA518">
      <w:numFmt w:val="bullet"/>
      <w:lvlText w:val="•"/>
      <w:lvlJc w:val="left"/>
      <w:pPr>
        <w:ind w:left="4249" w:hanging="360"/>
      </w:pPr>
      <w:rPr>
        <w:rFonts w:hint="default"/>
        <w:lang w:val="en-US" w:eastAsia="en-US" w:bidi="en-US"/>
      </w:rPr>
    </w:lvl>
    <w:lvl w:ilvl="6" w:tplc="24F4208A">
      <w:numFmt w:val="bullet"/>
      <w:lvlText w:val="•"/>
      <w:lvlJc w:val="left"/>
      <w:pPr>
        <w:ind w:left="5007" w:hanging="360"/>
      </w:pPr>
      <w:rPr>
        <w:rFonts w:hint="default"/>
        <w:lang w:val="en-US" w:eastAsia="en-US" w:bidi="en-US"/>
      </w:rPr>
    </w:lvl>
    <w:lvl w:ilvl="7" w:tplc="A38E1D7C">
      <w:numFmt w:val="bullet"/>
      <w:lvlText w:val="•"/>
      <w:lvlJc w:val="left"/>
      <w:pPr>
        <w:ind w:left="5765" w:hanging="360"/>
      </w:pPr>
      <w:rPr>
        <w:rFonts w:hint="default"/>
        <w:lang w:val="en-US" w:eastAsia="en-US" w:bidi="en-US"/>
      </w:rPr>
    </w:lvl>
    <w:lvl w:ilvl="8" w:tplc="9684BEB0">
      <w:numFmt w:val="bullet"/>
      <w:lvlText w:val="•"/>
      <w:lvlJc w:val="left"/>
      <w:pPr>
        <w:ind w:left="6523" w:hanging="360"/>
      </w:pPr>
      <w:rPr>
        <w:rFonts w:hint="default"/>
        <w:lang w:val="en-US" w:eastAsia="en-US" w:bidi="en-US"/>
      </w:rPr>
    </w:lvl>
  </w:abstractNum>
  <w:abstractNum w:abstractNumId="33" w15:restartNumberingAfterBreak="0">
    <w:nsid w:val="72835659"/>
    <w:multiLevelType w:val="hybridMultilevel"/>
    <w:tmpl w:val="B21C6174"/>
    <w:lvl w:ilvl="0" w:tplc="1B54D136">
      <w:numFmt w:val="bullet"/>
      <w:lvlText w:val=""/>
      <w:lvlJc w:val="left"/>
      <w:pPr>
        <w:ind w:left="467" w:hanging="360"/>
      </w:pPr>
      <w:rPr>
        <w:rFonts w:ascii="Symbol" w:eastAsia="Symbol" w:hAnsi="Symbol" w:cs="Symbol" w:hint="default"/>
        <w:w w:val="99"/>
        <w:sz w:val="20"/>
        <w:szCs w:val="20"/>
        <w:lang w:val="en-US" w:eastAsia="en-US" w:bidi="en-US"/>
      </w:rPr>
    </w:lvl>
    <w:lvl w:ilvl="1" w:tplc="9ADA462A">
      <w:numFmt w:val="bullet"/>
      <w:lvlText w:val="•"/>
      <w:lvlJc w:val="left"/>
      <w:pPr>
        <w:ind w:left="1217" w:hanging="360"/>
      </w:pPr>
      <w:rPr>
        <w:rFonts w:hint="default"/>
        <w:lang w:val="en-US" w:eastAsia="en-US" w:bidi="en-US"/>
      </w:rPr>
    </w:lvl>
    <w:lvl w:ilvl="2" w:tplc="48147E94">
      <w:numFmt w:val="bullet"/>
      <w:lvlText w:val="•"/>
      <w:lvlJc w:val="left"/>
      <w:pPr>
        <w:ind w:left="1975" w:hanging="360"/>
      </w:pPr>
      <w:rPr>
        <w:rFonts w:hint="default"/>
        <w:lang w:val="en-US" w:eastAsia="en-US" w:bidi="en-US"/>
      </w:rPr>
    </w:lvl>
    <w:lvl w:ilvl="3" w:tplc="608EAE5A">
      <w:numFmt w:val="bullet"/>
      <w:lvlText w:val="•"/>
      <w:lvlJc w:val="left"/>
      <w:pPr>
        <w:ind w:left="2733" w:hanging="360"/>
      </w:pPr>
      <w:rPr>
        <w:rFonts w:hint="default"/>
        <w:lang w:val="en-US" w:eastAsia="en-US" w:bidi="en-US"/>
      </w:rPr>
    </w:lvl>
    <w:lvl w:ilvl="4" w:tplc="288CFE28">
      <w:numFmt w:val="bullet"/>
      <w:lvlText w:val="•"/>
      <w:lvlJc w:val="left"/>
      <w:pPr>
        <w:ind w:left="3491" w:hanging="360"/>
      </w:pPr>
      <w:rPr>
        <w:rFonts w:hint="default"/>
        <w:lang w:val="en-US" w:eastAsia="en-US" w:bidi="en-US"/>
      </w:rPr>
    </w:lvl>
    <w:lvl w:ilvl="5" w:tplc="FBD85872">
      <w:numFmt w:val="bullet"/>
      <w:lvlText w:val="•"/>
      <w:lvlJc w:val="left"/>
      <w:pPr>
        <w:ind w:left="4249" w:hanging="360"/>
      </w:pPr>
      <w:rPr>
        <w:rFonts w:hint="default"/>
        <w:lang w:val="en-US" w:eastAsia="en-US" w:bidi="en-US"/>
      </w:rPr>
    </w:lvl>
    <w:lvl w:ilvl="6" w:tplc="6BFC2FCC">
      <w:numFmt w:val="bullet"/>
      <w:lvlText w:val="•"/>
      <w:lvlJc w:val="left"/>
      <w:pPr>
        <w:ind w:left="5007" w:hanging="360"/>
      </w:pPr>
      <w:rPr>
        <w:rFonts w:hint="default"/>
        <w:lang w:val="en-US" w:eastAsia="en-US" w:bidi="en-US"/>
      </w:rPr>
    </w:lvl>
    <w:lvl w:ilvl="7" w:tplc="0150AF12">
      <w:numFmt w:val="bullet"/>
      <w:lvlText w:val="•"/>
      <w:lvlJc w:val="left"/>
      <w:pPr>
        <w:ind w:left="5765" w:hanging="360"/>
      </w:pPr>
      <w:rPr>
        <w:rFonts w:hint="default"/>
        <w:lang w:val="en-US" w:eastAsia="en-US" w:bidi="en-US"/>
      </w:rPr>
    </w:lvl>
    <w:lvl w:ilvl="8" w:tplc="EDD00B0A">
      <w:numFmt w:val="bullet"/>
      <w:lvlText w:val="•"/>
      <w:lvlJc w:val="left"/>
      <w:pPr>
        <w:ind w:left="6523" w:hanging="360"/>
      </w:pPr>
      <w:rPr>
        <w:rFonts w:hint="default"/>
        <w:lang w:val="en-US" w:eastAsia="en-US" w:bidi="en-US"/>
      </w:rPr>
    </w:lvl>
  </w:abstractNum>
  <w:abstractNum w:abstractNumId="34" w15:restartNumberingAfterBreak="0">
    <w:nsid w:val="7E5D02A3"/>
    <w:multiLevelType w:val="hybridMultilevel"/>
    <w:tmpl w:val="8D14A492"/>
    <w:lvl w:ilvl="0" w:tplc="DD5A817C">
      <w:numFmt w:val="bullet"/>
      <w:lvlText w:val=""/>
      <w:lvlJc w:val="left"/>
      <w:pPr>
        <w:ind w:left="467" w:hanging="360"/>
      </w:pPr>
      <w:rPr>
        <w:rFonts w:ascii="Symbol" w:eastAsia="Symbol" w:hAnsi="Symbol" w:cs="Symbol" w:hint="default"/>
        <w:w w:val="99"/>
        <w:sz w:val="20"/>
        <w:szCs w:val="20"/>
        <w:lang w:val="en-US" w:eastAsia="en-US" w:bidi="en-US"/>
      </w:rPr>
    </w:lvl>
    <w:lvl w:ilvl="1" w:tplc="CF28DAFC">
      <w:numFmt w:val="bullet"/>
      <w:lvlText w:val="•"/>
      <w:lvlJc w:val="left"/>
      <w:pPr>
        <w:ind w:left="1217" w:hanging="360"/>
      </w:pPr>
      <w:rPr>
        <w:rFonts w:hint="default"/>
        <w:lang w:val="en-US" w:eastAsia="en-US" w:bidi="en-US"/>
      </w:rPr>
    </w:lvl>
    <w:lvl w:ilvl="2" w:tplc="A82C520A">
      <w:numFmt w:val="bullet"/>
      <w:lvlText w:val="•"/>
      <w:lvlJc w:val="left"/>
      <w:pPr>
        <w:ind w:left="1975" w:hanging="360"/>
      </w:pPr>
      <w:rPr>
        <w:rFonts w:hint="default"/>
        <w:lang w:val="en-US" w:eastAsia="en-US" w:bidi="en-US"/>
      </w:rPr>
    </w:lvl>
    <w:lvl w:ilvl="3" w:tplc="A12215DA">
      <w:numFmt w:val="bullet"/>
      <w:lvlText w:val="•"/>
      <w:lvlJc w:val="left"/>
      <w:pPr>
        <w:ind w:left="2733" w:hanging="360"/>
      </w:pPr>
      <w:rPr>
        <w:rFonts w:hint="default"/>
        <w:lang w:val="en-US" w:eastAsia="en-US" w:bidi="en-US"/>
      </w:rPr>
    </w:lvl>
    <w:lvl w:ilvl="4" w:tplc="B6C8AEDA">
      <w:numFmt w:val="bullet"/>
      <w:lvlText w:val="•"/>
      <w:lvlJc w:val="left"/>
      <w:pPr>
        <w:ind w:left="3491" w:hanging="360"/>
      </w:pPr>
      <w:rPr>
        <w:rFonts w:hint="default"/>
        <w:lang w:val="en-US" w:eastAsia="en-US" w:bidi="en-US"/>
      </w:rPr>
    </w:lvl>
    <w:lvl w:ilvl="5" w:tplc="7A9C37E8">
      <w:numFmt w:val="bullet"/>
      <w:lvlText w:val="•"/>
      <w:lvlJc w:val="left"/>
      <w:pPr>
        <w:ind w:left="4249" w:hanging="360"/>
      </w:pPr>
      <w:rPr>
        <w:rFonts w:hint="default"/>
        <w:lang w:val="en-US" w:eastAsia="en-US" w:bidi="en-US"/>
      </w:rPr>
    </w:lvl>
    <w:lvl w:ilvl="6" w:tplc="36FE0D10">
      <w:numFmt w:val="bullet"/>
      <w:lvlText w:val="•"/>
      <w:lvlJc w:val="left"/>
      <w:pPr>
        <w:ind w:left="5007" w:hanging="360"/>
      </w:pPr>
      <w:rPr>
        <w:rFonts w:hint="default"/>
        <w:lang w:val="en-US" w:eastAsia="en-US" w:bidi="en-US"/>
      </w:rPr>
    </w:lvl>
    <w:lvl w:ilvl="7" w:tplc="74AA06E0">
      <w:numFmt w:val="bullet"/>
      <w:lvlText w:val="•"/>
      <w:lvlJc w:val="left"/>
      <w:pPr>
        <w:ind w:left="5765" w:hanging="360"/>
      </w:pPr>
      <w:rPr>
        <w:rFonts w:hint="default"/>
        <w:lang w:val="en-US" w:eastAsia="en-US" w:bidi="en-US"/>
      </w:rPr>
    </w:lvl>
    <w:lvl w:ilvl="8" w:tplc="13CCE37A">
      <w:numFmt w:val="bullet"/>
      <w:lvlText w:val="•"/>
      <w:lvlJc w:val="left"/>
      <w:pPr>
        <w:ind w:left="6523" w:hanging="360"/>
      </w:pPr>
      <w:rPr>
        <w:rFonts w:hint="default"/>
        <w:lang w:val="en-US" w:eastAsia="en-US" w:bidi="en-US"/>
      </w:rPr>
    </w:lvl>
  </w:abstractNum>
  <w:num w:numId="1" w16cid:durableId="296642083">
    <w:abstractNumId w:val="10"/>
  </w:num>
  <w:num w:numId="2" w16cid:durableId="1199246253">
    <w:abstractNumId w:val="16"/>
  </w:num>
  <w:num w:numId="3" w16cid:durableId="1434545834">
    <w:abstractNumId w:val="0"/>
  </w:num>
  <w:num w:numId="4" w16cid:durableId="1267538795">
    <w:abstractNumId w:val="25"/>
  </w:num>
  <w:num w:numId="5" w16cid:durableId="373581992">
    <w:abstractNumId w:val="9"/>
  </w:num>
  <w:num w:numId="6" w16cid:durableId="2635091">
    <w:abstractNumId w:val="5"/>
  </w:num>
  <w:num w:numId="7" w16cid:durableId="2137018265">
    <w:abstractNumId w:val="33"/>
  </w:num>
  <w:num w:numId="8" w16cid:durableId="986786783">
    <w:abstractNumId w:val="17"/>
  </w:num>
  <w:num w:numId="9" w16cid:durableId="2022119337">
    <w:abstractNumId w:val="31"/>
  </w:num>
  <w:num w:numId="10" w16cid:durableId="344938973">
    <w:abstractNumId w:val="20"/>
  </w:num>
  <w:num w:numId="11" w16cid:durableId="657464011">
    <w:abstractNumId w:val="21"/>
  </w:num>
  <w:num w:numId="12" w16cid:durableId="1736585016">
    <w:abstractNumId w:val="32"/>
  </w:num>
  <w:num w:numId="13" w16cid:durableId="249197162">
    <w:abstractNumId w:val="27"/>
  </w:num>
  <w:num w:numId="14" w16cid:durableId="196282263">
    <w:abstractNumId w:val="14"/>
  </w:num>
  <w:num w:numId="15" w16cid:durableId="316111350">
    <w:abstractNumId w:val="30"/>
  </w:num>
  <w:num w:numId="16" w16cid:durableId="1409187035">
    <w:abstractNumId w:val="6"/>
  </w:num>
  <w:num w:numId="17" w16cid:durableId="326439013">
    <w:abstractNumId w:val="19"/>
  </w:num>
  <w:num w:numId="18" w16cid:durableId="853496197">
    <w:abstractNumId w:val="8"/>
  </w:num>
  <w:num w:numId="19" w16cid:durableId="31077939">
    <w:abstractNumId w:val="28"/>
  </w:num>
  <w:num w:numId="20" w16cid:durableId="1057894874">
    <w:abstractNumId w:val="24"/>
  </w:num>
  <w:num w:numId="21" w16cid:durableId="1318267639">
    <w:abstractNumId w:val="26"/>
  </w:num>
  <w:num w:numId="22" w16cid:durableId="55011882">
    <w:abstractNumId w:val="2"/>
  </w:num>
  <w:num w:numId="23" w16cid:durableId="301741589">
    <w:abstractNumId w:val="12"/>
  </w:num>
  <w:num w:numId="24" w16cid:durableId="1030061769">
    <w:abstractNumId w:val="13"/>
  </w:num>
  <w:num w:numId="25" w16cid:durableId="975909306">
    <w:abstractNumId w:val="4"/>
  </w:num>
  <w:num w:numId="26" w16cid:durableId="78673132">
    <w:abstractNumId w:val="29"/>
  </w:num>
  <w:num w:numId="27" w16cid:durableId="116070066">
    <w:abstractNumId w:val="1"/>
  </w:num>
  <w:num w:numId="28" w16cid:durableId="957905743">
    <w:abstractNumId w:val="3"/>
  </w:num>
  <w:num w:numId="29" w16cid:durableId="57437895">
    <w:abstractNumId w:val="22"/>
  </w:num>
  <w:num w:numId="30" w16cid:durableId="1680499103">
    <w:abstractNumId w:val="23"/>
  </w:num>
  <w:num w:numId="31" w16cid:durableId="626934839">
    <w:abstractNumId w:val="11"/>
  </w:num>
  <w:num w:numId="32" w16cid:durableId="341246728">
    <w:abstractNumId w:val="34"/>
  </w:num>
  <w:num w:numId="33" w16cid:durableId="491410936">
    <w:abstractNumId w:val="7"/>
  </w:num>
  <w:num w:numId="34" w16cid:durableId="491412431">
    <w:abstractNumId w:val="18"/>
  </w:num>
  <w:num w:numId="35" w16cid:durableId="2603781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580"/>
    <w:rsid w:val="00044C81"/>
    <w:rsid w:val="00051EBC"/>
    <w:rsid w:val="00052A00"/>
    <w:rsid w:val="00054CBC"/>
    <w:rsid w:val="00061D9C"/>
    <w:rsid w:val="00066EAC"/>
    <w:rsid w:val="00070F32"/>
    <w:rsid w:val="000F5013"/>
    <w:rsid w:val="0010348F"/>
    <w:rsid w:val="001163D2"/>
    <w:rsid w:val="00143A9C"/>
    <w:rsid w:val="00144F16"/>
    <w:rsid w:val="00165332"/>
    <w:rsid w:val="001E1676"/>
    <w:rsid w:val="001E6D7E"/>
    <w:rsid w:val="00204EA9"/>
    <w:rsid w:val="00232597"/>
    <w:rsid w:val="00256C95"/>
    <w:rsid w:val="002653C9"/>
    <w:rsid w:val="00286F5D"/>
    <w:rsid w:val="00303041"/>
    <w:rsid w:val="00365D15"/>
    <w:rsid w:val="003821A3"/>
    <w:rsid w:val="003C0D80"/>
    <w:rsid w:val="003C6AD2"/>
    <w:rsid w:val="003E46E3"/>
    <w:rsid w:val="00414CDE"/>
    <w:rsid w:val="00440E6A"/>
    <w:rsid w:val="00446FDF"/>
    <w:rsid w:val="00492E18"/>
    <w:rsid w:val="004B4D51"/>
    <w:rsid w:val="004E0153"/>
    <w:rsid w:val="00517CFA"/>
    <w:rsid w:val="00530073"/>
    <w:rsid w:val="0054133B"/>
    <w:rsid w:val="00551239"/>
    <w:rsid w:val="00552F1C"/>
    <w:rsid w:val="00554C8F"/>
    <w:rsid w:val="005966FC"/>
    <w:rsid w:val="005A1A0A"/>
    <w:rsid w:val="005C77B4"/>
    <w:rsid w:val="005D3ECD"/>
    <w:rsid w:val="005D639A"/>
    <w:rsid w:val="006003BB"/>
    <w:rsid w:val="00602477"/>
    <w:rsid w:val="0065112D"/>
    <w:rsid w:val="006563D0"/>
    <w:rsid w:val="00663285"/>
    <w:rsid w:val="00663FC8"/>
    <w:rsid w:val="006811D2"/>
    <w:rsid w:val="006D115E"/>
    <w:rsid w:val="007B4D2A"/>
    <w:rsid w:val="008059FC"/>
    <w:rsid w:val="00813FF9"/>
    <w:rsid w:val="00814D82"/>
    <w:rsid w:val="00881A41"/>
    <w:rsid w:val="00882710"/>
    <w:rsid w:val="00882E19"/>
    <w:rsid w:val="008C4D59"/>
    <w:rsid w:val="008E547E"/>
    <w:rsid w:val="00921827"/>
    <w:rsid w:val="00954998"/>
    <w:rsid w:val="00956252"/>
    <w:rsid w:val="00961B81"/>
    <w:rsid w:val="00983ED3"/>
    <w:rsid w:val="009975B5"/>
    <w:rsid w:val="009B73E6"/>
    <w:rsid w:val="009C7160"/>
    <w:rsid w:val="00AB3354"/>
    <w:rsid w:val="00AD10D7"/>
    <w:rsid w:val="00AE7ED0"/>
    <w:rsid w:val="00B40BCA"/>
    <w:rsid w:val="00B517E7"/>
    <w:rsid w:val="00B94459"/>
    <w:rsid w:val="00BE2220"/>
    <w:rsid w:val="00BE69C8"/>
    <w:rsid w:val="00C10E51"/>
    <w:rsid w:val="00C36B8F"/>
    <w:rsid w:val="00C40DEC"/>
    <w:rsid w:val="00C73F11"/>
    <w:rsid w:val="00C948CF"/>
    <w:rsid w:val="00CA4A3C"/>
    <w:rsid w:val="00CD1580"/>
    <w:rsid w:val="00CD513C"/>
    <w:rsid w:val="00D052CE"/>
    <w:rsid w:val="00D27859"/>
    <w:rsid w:val="00D66E50"/>
    <w:rsid w:val="00DA4476"/>
    <w:rsid w:val="00DC707C"/>
    <w:rsid w:val="00E63111"/>
    <w:rsid w:val="00E72BC0"/>
    <w:rsid w:val="00EB4691"/>
    <w:rsid w:val="00EB740B"/>
    <w:rsid w:val="00EE4217"/>
    <w:rsid w:val="00F00431"/>
    <w:rsid w:val="00F018F5"/>
    <w:rsid w:val="00F1069F"/>
    <w:rsid w:val="00F334FD"/>
    <w:rsid w:val="00F359C8"/>
    <w:rsid w:val="00F52B38"/>
    <w:rsid w:val="00F83951"/>
    <w:rsid w:val="00F87645"/>
    <w:rsid w:val="00FD570D"/>
    <w:rsid w:val="00FF5B7B"/>
    <w:rsid w:val="0154CB4B"/>
    <w:rsid w:val="0158CA6A"/>
    <w:rsid w:val="017C3F17"/>
    <w:rsid w:val="01895CCF"/>
    <w:rsid w:val="0192C549"/>
    <w:rsid w:val="01C04C0A"/>
    <w:rsid w:val="0225C436"/>
    <w:rsid w:val="0283D0CD"/>
    <w:rsid w:val="02C6D8E5"/>
    <w:rsid w:val="02FC438E"/>
    <w:rsid w:val="02FF8719"/>
    <w:rsid w:val="0330F4F9"/>
    <w:rsid w:val="0347B79B"/>
    <w:rsid w:val="038AA345"/>
    <w:rsid w:val="03BF47CA"/>
    <w:rsid w:val="041968F1"/>
    <w:rsid w:val="0490A78F"/>
    <w:rsid w:val="054DE511"/>
    <w:rsid w:val="05542504"/>
    <w:rsid w:val="055B9BBE"/>
    <w:rsid w:val="06210F93"/>
    <w:rsid w:val="062C3B8D"/>
    <w:rsid w:val="06A7C315"/>
    <w:rsid w:val="071E9514"/>
    <w:rsid w:val="07821FB8"/>
    <w:rsid w:val="082CF4F1"/>
    <w:rsid w:val="0859FB5A"/>
    <w:rsid w:val="08B0005F"/>
    <w:rsid w:val="090D34DC"/>
    <w:rsid w:val="09457AF3"/>
    <w:rsid w:val="096EC89D"/>
    <w:rsid w:val="0A384F67"/>
    <w:rsid w:val="0A4175AD"/>
    <w:rsid w:val="0B0A98FE"/>
    <w:rsid w:val="0B339F4D"/>
    <w:rsid w:val="0B86D807"/>
    <w:rsid w:val="0BA5B960"/>
    <w:rsid w:val="0BE64717"/>
    <w:rsid w:val="0BE9A377"/>
    <w:rsid w:val="0BEA38BF"/>
    <w:rsid w:val="0C7772A4"/>
    <w:rsid w:val="0DC29613"/>
    <w:rsid w:val="0DF5BA4B"/>
    <w:rsid w:val="0E18D00D"/>
    <w:rsid w:val="0EE67A60"/>
    <w:rsid w:val="0EE873C4"/>
    <w:rsid w:val="0F10566F"/>
    <w:rsid w:val="0F166764"/>
    <w:rsid w:val="0F72A0D3"/>
    <w:rsid w:val="0FDF7D4C"/>
    <w:rsid w:val="0FE0CD1E"/>
    <w:rsid w:val="10319091"/>
    <w:rsid w:val="10440941"/>
    <w:rsid w:val="104AE052"/>
    <w:rsid w:val="1069F06A"/>
    <w:rsid w:val="1257F682"/>
    <w:rsid w:val="1297B037"/>
    <w:rsid w:val="12F425EE"/>
    <w:rsid w:val="1327A823"/>
    <w:rsid w:val="133FF1D0"/>
    <w:rsid w:val="13FB344F"/>
    <w:rsid w:val="1414C822"/>
    <w:rsid w:val="14A9CB27"/>
    <w:rsid w:val="14FCFD56"/>
    <w:rsid w:val="165043F4"/>
    <w:rsid w:val="16862756"/>
    <w:rsid w:val="172B0B50"/>
    <w:rsid w:val="1731FF7F"/>
    <w:rsid w:val="17E0BF6E"/>
    <w:rsid w:val="180F524F"/>
    <w:rsid w:val="18183185"/>
    <w:rsid w:val="18B2B0FE"/>
    <w:rsid w:val="18F1D7F0"/>
    <w:rsid w:val="199AE5B4"/>
    <w:rsid w:val="199F5C93"/>
    <w:rsid w:val="19C41CC2"/>
    <w:rsid w:val="1A5853D9"/>
    <w:rsid w:val="1A8C33C0"/>
    <w:rsid w:val="1B647B4B"/>
    <w:rsid w:val="1B7E4CC7"/>
    <w:rsid w:val="1B830957"/>
    <w:rsid w:val="1BF06B10"/>
    <w:rsid w:val="1C122C73"/>
    <w:rsid w:val="1C3A4024"/>
    <w:rsid w:val="1C98906E"/>
    <w:rsid w:val="1CFFEFDF"/>
    <w:rsid w:val="1D12320F"/>
    <w:rsid w:val="1D27D569"/>
    <w:rsid w:val="1DB22633"/>
    <w:rsid w:val="1DE648AD"/>
    <w:rsid w:val="1E122B7A"/>
    <w:rsid w:val="1E845E4B"/>
    <w:rsid w:val="1EA51E82"/>
    <w:rsid w:val="1F6C0407"/>
    <w:rsid w:val="1FA8B5CF"/>
    <w:rsid w:val="1FD2A8F6"/>
    <w:rsid w:val="1FF33C64"/>
    <w:rsid w:val="20533369"/>
    <w:rsid w:val="2119F126"/>
    <w:rsid w:val="216E7957"/>
    <w:rsid w:val="21830891"/>
    <w:rsid w:val="21976CBE"/>
    <w:rsid w:val="21EBCD81"/>
    <w:rsid w:val="21EF88B7"/>
    <w:rsid w:val="22623C4A"/>
    <w:rsid w:val="22B5C187"/>
    <w:rsid w:val="22E05691"/>
    <w:rsid w:val="2318F625"/>
    <w:rsid w:val="23445402"/>
    <w:rsid w:val="239FAE7F"/>
    <w:rsid w:val="23DAA5BE"/>
    <w:rsid w:val="24443A7C"/>
    <w:rsid w:val="245191E8"/>
    <w:rsid w:val="24917AAB"/>
    <w:rsid w:val="24F46142"/>
    <w:rsid w:val="253D6755"/>
    <w:rsid w:val="257C3BBB"/>
    <w:rsid w:val="25802406"/>
    <w:rsid w:val="2649558B"/>
    <w:rsid w:val="267B6186"/>
    <w:rsid w:val="267E49BB"/>
    <w:rsid w:val="26EFEE83"/>
    <w:rsid w:val="277A4AAF"/>
    <w:rsid w:val="27A61E72"/>
    <w:rsid w:val="27BA490E"/>
    <w:rsid w:val="2814A8E5"/>
    <w:rsid w:val="28C061C3"/>
    <w:rsid w:val="292F7B41"/>
    <w:rsid w:val="294DD83D"/>
    <w:rsid w:val="2959F23A"/>
    <w:rsid w:val="295EB736"/>
    <w:rsid w:val="29F639D8"/>
    <w:rsid w:val="2A0B74B0"/>
    <w:rsid w:val="2A592EE8"/>
    <w:rsid w:val="2B155B9D"/>
    <w:rsid w:val="2B1D4923"/>
    <w:rsid w:val="2BA13CDB"/>
    <w:rsid w:val="2C1027D7"/>
    <w:rsid w:val="2C9EEC70"/>
    <w:rsid w:val="2CE20645"/>
    <w:rsid w:val="2CF652D7"/>
    <w:rsid w:val="2D2078BD"/>
    <w:rsid w:val="2DB1ED70"/>
    <w:rsid w:val="2DDF03FD"/>
    <w:rsid w:val="2E546770"/>
    <w:rsid w:val="2E54E9E5"/>
    <w:rsid w:val="2EC5B08B"/>
    <w:rsid w:val="2EEF392C"/>
    <w:rsid w:val="2F639BBF"/>
    <w:rsid w:val="2FDDEC02"/>
    <w:rsid w:val="30C54E6E"/>
    <w:rsid w:val="3116A4BF"/>
    <w:rsid w:val="31F28C19"/>
    <w:rsid w:val="32118B19"/>
    <w:rsid w:val="321A7C77"/>
    <w:rsid w:val="32330CF0"/>
    <w:rsid w:val="3265649F"/>
    <w:rsid w:val="32E53F84"/>
    <w:rsid w:val="32E5403F"/>
    <w:rsid w:val="33285B08"/>
    <w:rsid w:val="3367CAA8"/>
    <w:rsid w:val="3389308B"/>
    <w:rsid w:val="33910252"/>
    <w:rsid w:val="33BFA844"/>
    <w:rsid w:val="34143075"/>
    <w:rsid w:val="34551885"/>
    <w:rsid w:val="35386DD2"/>
    <w:rsid w:val="35D1579C"/>
    <w:rsid w:val="3656FE0F"/>
    <w:rsid w:val="36753C79"/>
    <w:rsid w:val="36F74906"/>
    <w:rsid w:val="370F370D"/>
    <w:rsid w:val="372BFC9B"/>
    <w:rsid w:val="375B4F0C"/>
    <w:rsid w:val="379DBC54"/>
    <w:rsid w:val="37E833D4"/>
    <w:rsid w:val="383D0474"/>
    <w:rsid w:val="38931967"/>
    <w:rsid w:val="389359F3"/>
    <w:rsid w:val="38E0C0CC"/>
    <w:rsid w:val="395288CA"/>
    <w:rsid w:val="39979C8C"/>
    <w:rsid w:val="3A09361F"/>
    <w:rsid w:val="3A641303"/>
    <w:rsid w:val="3A8FE838"/>
    <w:rsid w:val="3A95C6BA"/>
    <w:rsid w:val="3AB17D80"/>
    <w:rsid w:val="3AE75D85"/>
    <w:rsid w:val="3AED761A"/>
    <w:rsid w:val="3B855122"/>
    <w:rsid w:val="3BCE0C88"/>
    <w:rsid w:val="3BF70500"/>
    <w:rsid w:val="3C1F425A"/>
    <w:rsid w:val="3C60E9FF"/>
    <w:rsid w:val="3D035B1E"/>
    <w:rsid w:val="3D9E7AC2"/>
    <w:rsid w:val="3E681696"/>
    <w:rsid w:val="3E9A3640"/>
    <w:rsid w:val="3EBFB8E1"/>
    <w:rsid w:val="3ED7ED1F"/>
    <w:rsid w:val="3F615D3F"/>
    <w:rsid w:val="3FF542A8"/>
    <w:rsid w:val="4035124D"/>
    <w:rsid w:val="4132CD79"/>
    <w:rsid w:val="41661447"/>
    <w:rsid w:val="41A176D0"/>
    <w:rsid w:val="4285A4FD"/>
    <w:rsid w:val="429EDDD1"/>
    <w:rsid w:val="435590F7"/>
    <w:rsid w:val="43B1DF9C"/>
    <w:rsid w:val="442C241B"/>
    <w:rsid w:val="44606549"/>
    <w:rsid w:val="44FB4D20"/>
    <w:rsid w:val="4517CF85"/>
    <w:rsid w:val="4569E39A"/>
    <w:rsid w:val="4639856A"/>
    <w:rsid w:val="4644497F"/>
    <w:rsid w:val="467FFA92"/>
    <w:rsid w:val="469B598E"/>
    <w:rsid w:val="47CE0522"/>
    <w:rsid w:val="488E4A6C"/>
    <w:rsid w:val="48989D54"/>
    <w:rsid w:val="48E1890A"/>
    <w:rsid w:val="4951520A"/>
    <w:rsid w:val="4AA18349"/>
    <w:rsid w:val="4ACA455E"/>
    <w:rsid w:val="4ADC7AA7"/>
    <w:rsid w:val="4AF3CE30"/>
    <w:rsid w:val="4B7ECE65"/>
    <w:rsid w:val="4C1F462B"/>
    <w:rsid w:val="4C3E455C"/>
    <w:rsid w:val="4D20E1AE"/>
    <w:rsid w:val="4D3E2BE4"/>
    <w:rsid w:val="4D5F9D5C"/>
    <w:rsid w:val="4E723577"/>
    <w:rsid w:val="4EDD8F37"/>
    <w:rsid w:val="4F1AECB8"/>
    <w:rsid w:val="4F73EADB"/>
    <w:rsid w:val="4F9CC693"/>
    <w:rsid w:val="4FC2A904"/>
    <w:rsid w:val="501190C7"/>
    <w:rsid w:val="503EC33D"/>
    <w:rsid w:val="504CFF4C"/>
    <w:rsid w:val="50D4A946"/>
    <w:rsid w:val="511ED3E2"/>
    <w:rsid w:val="5217C692"/>
    <w:rsid w:val="5229346B"/>
    <w:rsid w:val="52A82E5F"/>
    <w:rsid w:val="53300209"/>
    <w:rsid w:val="537663FF"/>
    <w:rsid w:val="5386AD4F"/>
    <w:rsid w:val="539A44AA"/>
    <w:rsid w:val="5448658F"/>
    <w:rsid w:val="544A3738"/>
    <w:rsid w:val="54AB502F"/>
    <w:rsid w:val="54BFE478"/>
    <w:rsid w:val="54EB8823"/>
    <w:rsid w:val="555F75D8"/>
    <w:rsid w:val="55D6E4B0"/>
    <w:rsid w:val="560505CC"/>
    <w:rsid w:val="56AE04C1"/>
    <w:rsid w:val="56BED086"/>
    <w:rsid w:val="56F2DF8A"/>
    <w:rsid w:val="5723C270"/>
    <w:rsid w:val="5766DDF4"/>
    <w:rsid w:val="579D4A52"/>
    <w:rsid w:val="57BA3377"/>
    <w:rsid w:val="57CC9CC3"/>
    <w:rsid w:val="57FE2B30"/>
    <w:rsid w:val="5843E2D6"/>
    <w:rsid w:val="590B7224"/>
    <w:rsid w:val="5927CF5B"/>
    <w:rsid w:val="596C0AA0"/>
    <w:rsid w:val="59E5A583"/>
    <w:rsid w:val="59F3E192"/>
    <w:rsid w:val="59F71DC3"/>
    <w:rsid w:val="5AA8DCF2"/>
    <w:rsid w:val="5AAD001D"/>
    <w:rsid w:val="5ABF47AB"/>
    <w:rsid w:val="5BBC0C07"/>
    <w:rsid w:val="5C00DD86"/>
    <w:rsid w:val="5C2AD4D7"/>
    <w:rsid w:val="5C569F88"/>
    <w:rsid w:val="5C59D4C0"/>
    <w:rsid w:val="5CA890EB"/>
    <w:rsid w:val="5CA8D791"/>
    <w:rsid w:val="5D2D09B3"/>
    <w:rsid w:val="5D682716"/>
    <w:rsid w:val="5E82E4EC"/>
    <w:rsid w:val="5E850D87"/>
    <w:rsid w:val="5EAB352C"/>
    <w:rsid w:val="5F2BA3C1"/>
    <w:rsid w:val="5F36C1DB"/>
    <w:rsid w:val="5F6F0FB8"/>
    <w:rsid w:val="5F893478"/>
    <w:rsid w:val="5F9732A6"/>
    <w:rsid w:val="5FA1ED4B"/>
    <w:rsid w:val="5FACD999"/>
    <w:rsid w:val="5FBD1874"/>
    <w:rsid w:val="605322AD"/>
    <w:rsid w:val="605FC86B"/>
    <w:rsid w:val="609213E7"/>
    <w:rsid w:val="60B52335"/>
    <w:rsid w:val="61330307"/>
    <w:rsid w:val="626CF671"/>
    <w:rsid w:val="62ED308D"/>
    <w:rsid w:val="63026E49"/>
    <w:rsid w:val="630F6DF5"/>
    <w:rsid w:val="63A4BE9F"/>
    <w:rsid w:val="63B798E5"/>
    <w:rsid w:val="64008A4F"/>
    <w:rsid w:val="64755E6E"/>
    <w:rsid w:val="648A84AE"/>
    <w:rsid w:val="64EE1856"/>
    <w:rsid w:val="64F9B4F3"/>
    <w:rsid w:val="655A109E"/>
    <w:rsid w:val="65778F19"/>
    <w:rsid w:val="6597D5D6"/>
    <w:rsid w:val="65BAE524"/>
    <w:rsid w:val="6632F032"/>
    <w:rsid w:val="663D0F82"/>
    <w:rsid w:val="66906CCC"/>
    <w:rsid w:val="6722BC58"/>
    <w:rsid w:val="6870C4B1"/>
    <w:rsid w:val="687744C6"/>
    <w:rsid w:val="68FCC0EE"/>
    <w:rsid w:val="6A095371"/>
    <w:rsid w:val="6A35CD7A"/>
    <w:rsid w:val="6A37AF59"/>
    <w:rsid w:val="6B4C2192"/>
    <w:rsid w:val="6BDB93DC"/>
    <w:rsid w:val="6BEC68B5"/>
    <w:rsid w:val="6C3123A7"/>
    <w:rsid w:val="6C3EB18A"/>
    <w:rsid w:val="6C9A0720"/>
    <w:rsid w:val="6CE7F1F3"/>
    <w:rsid w:val="6CEFD742"/>
    <w:rsid w:val="6D4BDA88"/>
    <w:rsid w:val="6DC25AB3"/>
    <w:rsid w:val="6DE84469"/>
    <w:rsid w:val="6E08DE0D"/>
    <w:rsid w:val="6E5734B5"/>
    <w:rsid w:val="6E673E28"/>
    <w:rsid w:val="6E83C254"/>
    <w:rsid w:val="6F45063A"/>
    <w:rsid w:val="6F4CE5A5"/>
    <w:rsid w:val="6F5821F5"/>
    <w:rsid w:val="6FB32352"/>
    <w:rsid w:val="703074C1"/>
    <w:rsid w:val="7034CE67"/>
    <w:rsid w:val="726C1604"/>
    <w:rsid w:val="727BF892"/>
    <w:rsid w:val="72848667"/>
    <w:rsid w:val="72D6897A"/>
    <w:rsid w:val="73A23C81"/>
    <w:rsid w:val="7405CBA9"/>
    <w:rsid w:val="74D84615"/>
    <w:rsid w:val="74F98532"/>
    <w:rsid w:val="75AB947C"/>
    <w:rsid w:val="76089EC4"/>
    <w:rsid w:val="760E2A3C"/>
    <w:rsid w:val="76D1EFBD"/>
    <w:rsid w:val="76D95ACE"/>
    <w:rsid w:val="777B6717"/>
    <w:rsid w:val="77A9FA9D"/>
    <w:rsid w:val="77B4E6EB"/>
    <w:rsid w:val="782AA49A"/>
    <w:rsid w:val="7875ADA4"/>
    <w:rsid w:val="78C2A6CD"/>
    <w:rsid w:val="7945CAFE"/>
    <w:rsid w:val="79552C00"/>
    <w:rsid w:val="79B8FF8B"/>
    <w:rsid w:val="7A3BDB9A"/>
    <w:rsid w:val="7A9F9E3B"/>
    <w:rsid w:val="7B6A32E2"/>
    <w:rsid w:val="7CD2682F"/>
    <w:rsid w:val="7CEC3ED3"/>
    <w:rsid w:val="7D561E52"/>
    <w:rsid w:val="7F6225AD"/>
    <w:rsid w:val="7FC3AD1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4A417"/>
  <w15:docId w15:val="{700693B0-5665-4659-A8BD-A7D4E4876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13"/>
      <w:ind w:left="6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80" w:right="325" w:hanging="360"/>
    </w:pPr>
  </w:style>
  <w:style w:type="paragraph" w:customStyle="1" w:styleId="TableParagraph">
    <w:name w:val="Table Paragraph"/>
    <w:basedOn w:val="Normal"/>
    <w:uiPriority w:val="1"/>
    <w:qFormat/>
    <w:pPr>
      <w:ind w:left="467"/>
    </w:pPr>
  </w:style>
  <w:style w:type="paragraph" w:styleId="Header">
    <w:name w:val="header"/>
    <w:basedOn w:val="Normal"/>
    <w:link w:val="HeaderChar"/>
    <w:uiPriority w:val="99"/>
    <w:unhideWhenUsed/>
    <w:rsid w:val="000F5013"/>
    <w:pPr>
      <w:tabs>
        <w:tab w:val="center" w:pos="4680"/>
        <w:tab w:val="right" w:pos="9360"/>
      </w:tabs>
    </w:pPr>
  </w:style>
  <w:style w:type="character" w:customStyle="1" w:styleId="HeaderChar">
    <w:name w:val="Header Char"/>
    <w:basedOn w:val="DefaultParagraphFont"/>
    <w:link w:val="Header"/>
    <w:uiPriority w:val="99"/>
    <w:rsid w:val="000F5013"/>
    <w:rPr>
      <w:rFonts w:ascii="Calibri" w:eastAsia="Calibri" w:hAnsi="Calibri" w:cs="Calibri"/>
      <w:lang w:bidi="en-US"/>
    </w:rPr>
  </w:style>
  <w:style w:type="paragraph" w:styleId="Footer">
    <w:name w:val="footer"/>
    <w:basedOn w:val="Normal"/>
    <w:link w:val="FooterChar"/>
    <w:uiPriority w:val="99"/>
    <w:unhideWhenUsed/>
    <w:rsid w:val="000F5013"/>
    <w:pPr>
      <w:tabs>
        <w:tab w:val="center" w:pos="4680"/>
        <w:tab w:val="right" w:pos="9360"/>
      </w:tabs>
    </w:pPr>
  </w:style>
  <w:style w:type="character" w:customStyle="1" w:styleId="FooterChar">
    <w:name w:val="Footer Char"/>
    <w:basedOn w:val="DefaultParagraphFont"/>
    <w:link w:val="Footer"/>
    <w:uiPriority w:val="99"/>
    <w:rsid w:val="000F5013"/>
    <w:rPr>
      <w:rFonts w:ascii="Calibri" w:eastAsia="Calibri" w:hAnsi="Calibri" w:cs="Calibri"/>
      <w:lang w:bidi="en-US"/>
    </w:rPr>
  </w:style>
  <w:style w:type="character" w:styleId="CommentReference">
    <w:name w:val="annotation reference"/>
    <w:basedOn w:val="DefaultParagraphFont"/>
    <w:uiPriority w:val="99"/>
    <w:semiHidden/>
    <w:unhideWhenUsed/>
    <w:rsid w:val="00286F5D"/>
    <w:rPr>
      <w:sz w:val="16"/>
      <w:szCs w:val="16"/>
    </w:rPr>
  </w:style>
  <w:style w:type="paragraph" w:styleId="CommentText">
    <w:name w:val="annotation text"/>
    <w:basedOn w:val="Normal"/>
    <w:link w:val="CommentTextChar"/>
    <w:uiPriority w:val="99"/>
    <w:unhideWhenUsed/>
    <w:rsid w:val="00286F5D"/>
    <w:rPr>
      <w:sz w:val="20"/>
      <w:szCs w:val="20"/>
    </w:rPr>
  </w:style>
  <w:style w:type="character" w:customStyle="1" w:styleId="CommentTextChar">
    <w:name w:val="Comment Text Char"/>
    <w:basedOn w:val="DefaultParagraphFont"/>
    <w:link w:val="CommentText"/>
    <w:uiPriority w:val="99"/>
    <w:rsid w:val="00286F5D"/>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286F5D"/>
    <w:rPr>
      <w:b/>
      <w:bCs/>
    </w:rPr>
  </w:style>
  <w:style w:type="character" w:customStyle="1" w:styleId="CommentSubjectChar">
    <w:name w:val="Comment Subject Char"/>
    <w:basedOn w:val="CommentTextChar"/>
    <w:link w:val="CommentSubject"/>
    <w:uiPriority w:val="99"/>
    <w:semiHidden/>
    <w:rsid w:val="00286F5D"/>
    <w:rPr>
      <w:rFonts w:ascii="Calibri" w:eastAsia="Calibri" w:hAnsi="Calibri" w:cs="Calibri"/>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83284331BB4F4FB4BBFF624CC39064" ma:contentTypeVersion="17" ma:contentTypeDescription="Create a new document." ma:contentTypeScope="" ma:versionID="8373181954c040ef7145aae7eaf34da9">
  <xsd:schema xmlns:xsd="http://www.w3.org/2001/XMLSchema" xmlns:xs="http://www.w3.org/2001/XMLSchema" xmlns:p="http://schemas.microsoft.com/office/2006/metadata/properties" xmlns:ns2="0f6be691-764d-49d4-be1b-0898298694a2" xmlns:ns3="853180c0-7bbe-4141-b516-d9d073164e49" targetNamespace="http://schemas.microsoft.com/office/2006/metadata/properties" ma:root="true" ma:fieldsID="e15e856be6f83b8737cf6f1024d66723" ns2:_="" ns3:_="">
    <xsd:import namespace="0f6be691-764d-49d4-be1b-0898298694a2"/>
    <xsd:import namespace="853180c0-7bbe-4141-b516-d9d073164e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be691-764d-49d4-be1b-0898298694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4109494-e739-45ba-a49b-5dde5b3c27e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53180c0-7bbe-4141-b516-d9d073164e4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7f1f735-ec0f-43fb-b7be-6294ab738888}" ma:internalName="TaxCatchAll" ma:showField="CatchAllData" ma:web="853180c0-7bbe-4141-b516-d9d073164e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6be691-764d-49d4-be1b-0898298694a2">
      <Terms xmlns="http://schemas.microsoft.com/office/infopath/2007/PartnerControls"/>
    </lcf76f155ced4ddcb4097134ff3c332f>
    <TaxCatchAll xmlns="853180c0-7bbe-4141-b516-d9d073164e49" xsi:nil="true"/>
  </documentManagement>
</p:properties>
</file>

<file path=customXml/itemProps1.xml><?xml version="1.0" encoding="utf-8"?>
<ds:datastoreItem xmlns:ds="http://schemas.openxmlformats.org/officeDocument/2006/customXml" ds:itemID="{60FE49D3-AF12-4F3F-988B-73D2976DC7EA}">
  <ds:schemaRefs>
    <ds:schemaRef ds:uri="http://schemas.microsoft.com/sharepoint/v3/contenttype/forms"/>
  </ds:schemaRefs>
</ds:datastoreItem>
</file>

<file path=customXml/itemProps2.xml><?xml version="1.0" encoding="utf-8"?>
<ds:datastoreItem xmlns:ds="http://schemas.openxmlformats.org/officeDocument/2006/customXml" ds:itemID="{44C3808E-7F99-4E7A-86AD-C4A93957B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6be691-764d-49d4-be1b-0898298694a2"/>
    <ds:schemaRef ds:uri="853180c0-7bbe-4141-b516-d9d073164e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95640D-5D46-4D24-9554-41D5FE6D29D3}">
  <ds:schemaRefs>
    <ds:schemaRef ds:uri="http://schemas.microsoft.com/office/2006/metadata/properties"/>
    <ds:schemaRef ds:uri="http://schemas.microsoft.com/office/infopath/2007/PartnerControls"/>
    <ds:schemaRef ds:uri="0f6be691-764d-49d4-be1b-0898298694a2"/>
    <ds:schemaRef ds:uri="853180c0-7bbe-4141-b516-d9d073164e4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1279</Words>
  <Characters>7295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Warne</dc:creator>
  <cp:keywords/>
  <cp:lastModifiedBy>Kristie McCabe</cp:lastModifiedBy>
  <cp:revision>2</cp:revision>
  <dcterms:created xsi:type="dcterms:W3CDTF">2026-02-27T12:56:00Z</dcterms:created>
  <dcterms:modified xsi:type="dcterms:W3CDTF">2026-02-27T12:56:00Z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2017-11-22T00:00:00Z</vt:filetime>
  </property>
  <property fmtid="{D5CDD505-2E9C-101B-9397-08002B2CF9AE}" pid="3" name="Creator">
    <vt:lpwstr>Microsoft® Word 2010</vt:lpwstr>
  </property>
  <property fmtid="{D5CDD505-2E9C-101B-9397-08002B2CF9AE}" pid="4" name="LastSaved">
    <vt:filetime>2022-10-05T00:00:00Z</vt:filetime>
  </property>
  <property fmtid="{D5CDD505-2E9C-101B-9397-08002B2CF9AE}" pid="5" name="ContentTypeId">
    <vt:lpwstr>0x0101002D83284331BB4F4FB4BBFF624CC39064</vt:lpwstr>
  </property>
  <property fmtid="{D5CDD505-2E9C-101B-9397-08002B2CF9AE}" pid="6" name="MediaServiceImageTags">
    <vt:lpwstr/>
  </property>
</Properties>
</file>